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s="Times New Roman"/>
          <w:spacing w:val="11"/>
          <w:sz w:val="44"/>
          <w:szCs w:val="36"/>
          <w:lang w:eastAsia="zh-CN"/>
        </w:rPr>
      </w:pPr>
      <w:bookmarkStart w:id="0" w:name="_GoBack"/>
      <w:r>
        <w:rPr>
          <w:rFonts w:hint="eastAsia" w:ascii="Times New Roman" w:hAnsi="Times New Roman" w:eastAsia="方正小标宋简体" w:cs="Times New Roman"/>
          <w:sz w:val="44"/>
          <w:szCs w:val="44"/>
          <w:lang w:eastAsia="zh-CN"/>
        </w:rPr>
        <w:t>关于印发《</w:t>
      </w:r>
      <w:r>
        <w:rPr>
          <w:rFonts w:hint="eastAsia" w:ascii="Times New Roman" w:hAnsi="Times New Roman" w:eastAsia="方正小标宋简体" w:cs="Times New Roman"/>
          <w:spacing w:val="11"/>
          <w:sz w:val="44"/>
          <w:szCs w:val="36"/>
          <w:lang w:eastAsia="zh-CN"/>
        </w:rPr>
        <w:t>淄博市公安局服务高质量发展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pacing w:val="11"/>
          <w:sz w:val="44"/>
          <w:szCs w:val="36"/>
          <w:lang w:eastAsia="zh-CN"/>
        </w:rPr>
        <w:t>提标提效二十条措施</w:t>
      </w:r>
      <w:r>
        <w:rPr>
          <w:rFonts w:hint="eastAsia" w:ascii="Times New Roman" w:hAnsi="Times New Roman" w:eastAsia="方正小标宋简体" w:cs="Times New Roman"/>
          <w:sz w:val="44"/>
          <w:szCs w:val="44"/>
          <w:lang w:eastAsia="zh-CN"/>
        </w:rPr>
        <w:t>》的通知</w:t>
      </w:r>
    </w:p>
    <w:bookmarkEnd w:id="0"/>
    <w:p>
      <w:pPr>
        <w:keepNext w:val="0"/>
        <w:keepLines w:val="0"/>
        <w:pageBreakBefore w:val="0"/>
        <w:widowControl w:val="0"/>
        <w:kinsoku/>
        <w:wordWrap/>
        <w:overflowPunct/>
        <w:topLinePunct w:val="0"/>
        <w:autoSpaceDE/>
        <w:autoSpaceDN/>
        <w:bidi w:val="0"/>
        <w:adjustRightInd/>
        <w:snapToGrid/>
        <w:spacing w:line="600" w:lineRule="exact"/>
        <w:ind w:firstLine="472" w:firstLineChars="200"/>
        <w:jc w:val="center"/>
        <w:textAlignment w:val="auto"/>
        <w:outlineLvl w:val="9"/>
        <w:rPr>
          <w:rFonts w:hint="default" w:ascii="Times New Roman" w:hAnsi="Times New Roman" w:eastAsia="黑体" w:cs="Times New Roman"/>
          <w:sz w:val="32"/>
          <w:szCs w:val="32"/>
          <w:lang w:eastAsia="zh-CN"/>
        </w:rPr>
      </w:pPr>
      <w:r>
        <w:rPr>
          <w:rFonts w:ascii="微软雅黑" w:hAnsi="微软雅黑" w:eastAsia="微软雅黑" w:cs="微软雅黑"/>
          <w:i w:val="0"/>
          <w:caps w:val="0"/>
          <w:color w:val="000000"/>
          <w:spacing w:val="0"/>
          <w:sz w:val="24"/>
          <w:szCs w:val="24"/>
          <w:bdr w:val="none" w:color="auto" w:sz="0" w:space="0"/>
          <w:shd w:val="clear" w:fill="FFFFFF"/>
        </w:rPr>
        <w:t>淄公通〔</w:t>
      </w:r>
      <w:r>
        <w:rPr>
          <w:rFonts w:hint="eastAsia" w:ascii="微软雅黑" w:hAnsi="微软雅黑" w:eastAsia="微软雅黑" w:cs="微软雅黑"/>
          <w:i w:val="0"/>
          <w:caps w:val="0"/>
          <w:color w:val="000000"/>
          <w:spacing w:val="0"/>
          <w:sz w:val="24"/>
          <w:szCs w:val="24"/>
          <w:bdr w:val="none" w:color="auto" w:sz="0" w:space="0"/>
          <w:shd w:val="clear" w:fill="FFFFFF"/>
        </w:rPr>
        <w:t>202</w:t>
      </w:r>
      <w:r>
        <w:rPr>
          <w:rFonts w:hint="eastAsia" w:ascii="微软雅黑" w:hAnsi="微软雅黑" w:eastAsia="微软雅黑" w:cs="微软雅黑"/>
          <w:i w:val="0"/>
          <w:caps w:val="0"/>
          <w:color w:val="000000"/>
          <w:spacing w:val="0"/>
          <w:sz w:val="24"/>
          <w:szCs w:val="24"/>
          <w:bdr w:val="none" w:color="auto" w:sz="0" w:space="0"/>
          <w:shd w:val="clear" w:fill="FFFFFF"/>
          <w:lang w:val="en-US" w:eastAsia="zh-CN"/>
        </w:rPr>
        <w:t>3</w:t>
      </w:r>
      <w:r>
        <w:rPr>
          <w:rFonts w:hint="eastAsia" w:ascii="微软雅黑" w:hAnsi="微软雅黑" w:eastAsia="微软雅黑" w:cs="微软雅黑"/>
          <w:i w:val="0"/>
          <w:caps w:val="0"/>
          <w:color w:val="000000"/>
          <w:spacing w:val="0"/>
          <w:sz w:val="24"/>
          <w:szCs w:val="24"/>
          <w:bdr w:val="none" w:color="auto" w:sz="0" w:space="0"/>
          <w:shd w:val="clear" w:fill="FFFFFF"/>
        </w:rPr>
        <w:t>〕</w:t>
      </w:r>
      <w:r>
        <w:rPr>
          <w:rFonts w:hint="eastAsia" w:ascii="微软雅黑" w:hAnsi="微软雅黑" w:eastAsia="微软雅黑" w:cs="微软雅黑"/>
          <w:i w:val="0"/>
          <w:caps w:val="0"/>
          <w:color w:val="000000"/>
          <w:spacing w:val="0"/>
          <w:sz w:val="24"/>
          <w:szCs w:val="24"/>
          <w:bdr w:val="none" w:color="auto" w:sz="0" w:space="0"/>
          <w:shd w:val="clear" w:fill="FFFFFF"/>
          <w:lang w:val="en-US" w:eastAsia="zh-CN"/>
        </w:rPr>
        <w:t>34</w:t>
      </w:r>
      <w:r>
        <w:rPr>
          <w:rFonts w:hint="eastAsia" w:ascii="微软雅黑" w:hAnsi="微软雅黑" w:eastAsia="微软雅黑" w:cs="微软雅黑"/>
          <w:i w:val="0"/>
          <w:caps w:val="0"/>
          <w:color w:val="000000"/>
          <w:spacing w:val="0"/>
          <w:sz w:val="24"/>
          <w:szCs w:val="24"/>
          <w:bdr w:val="none" w:color="auto" w:sz="0" w:space="0"/>
          <w:shd w:val="clear" w:fill="FFFFFF"/>
        </w:rPr>
        <w:t>号</w:t>
      </w: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仿宋_GB2312" w:hAnsi="仿宋_GB2312" w:eastAsia="仿宋_GB2312" w:cs="仿宋_GB2312"/>
          <w:sz w:val="36"/>
          <w:szCs w:val="36"/>
          <w:lang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各公安分县局，局直各单位：</w:t>
      </w:r>
    </w:p>
    <w:p>
      <w:pPr>
        <w:keepNext w:val="0"/>
        <w:keepLines w:val="0"/>
        <w:pageBreakBefore w:val="0"/>
        <w:widowControl w:val="0"/>
        <w:kinsoku/>
        <w:wordWrap/>
        <w:overflowPunct/>
        <w:topLinePunct w:val="0"/>
        <w:autoSpaceDE/>
        <w:autoSpaceDN/>
        <w:bidi w:val="0"/>
        <w:adjustRightInd/>
        <w:snapToGrid/>
        <w:spacing w:line="620" w:lineRule="exact"/>
        <w:ind w:firstLine="712" w:firstLineChars="200"/>
        <w:jc w:val="both"/>
        <w:textAlignment w:val="auto"/>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现将《淄博市公安局服务高质量发展提标提效二十条措施》印发你们，请结合实际，认真抓好贯彻落实。</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outlineLvl w:val="9"/>
        <w:rPr>
          <w:rFonts w:hint="default" w:ascii="Times New Roman" w:hAnsi="Times New Roman" w:eastAsia="黑体" w:cs="Times New Roman"/>
          <w:sz w:val="36"/>
          <w:szCs w:val="36"/>
          <w:lang w:val="en-US" w:eastAsia="zh-CN"/>
        </w:rPr>
      </w:pP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textAlignment w:val="auto"/>
        <w:outlineLvl w:val="9"/>
        <w:rPr>
          <w:rFonts w:hint="eastAsia" w:ascii="仿宋_GB2312" w:hAnsi="仿宋_GB2312" w:eastAsia="仿宋_GB2312" w:cs="仿宋_GB2312"/>
          <w:sz w:val="36"/>
          <w:szCs w:val="36"/>
          <w:lang w:val="en-US" w:eastAsia="zh-CN"/>
        </w:rPr>
      </w:pPr>
      <w:r>
        <w:rPr>
          <w:rFonts w:hint="eastAsia" w:ascii="Times New Roman" w:hAnsi="Times New Roman" w:eastAsia="黑体" w:cs="Times New Roman"/>
          <w:sz w:val="36"/>
          <w:szCs w:val="36"/>
          <w:lang w:val="en-US" w:eastAsia="zh-CN"/>
        </w:rPr>
        <w:t xml:space="preserve">        </w:t>
      </w:r>
      <w:r>
        <w:rPr>
          <w:rFonts w:hint="eastAsia" w:ascii="仿宋_GB2312" w:hAnsi="仿宋_GB2312" w:eastAsia="仿宋_GB2312" w:cs="仿宋_GB2312"/>
          <w:sz w:val="36"/>
          <w:szCs w:val="36"/>
          <w:lang w:val="en-US" w:eastAsia="zh-CN"/>
        </w:rPr>
        <w:t xml:space="preserve">                   淄博市公安局</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628" w:firstLineChars="1300"/>
        <w:textAlignment w:val="auto"/>
        <w:outlineLvl w:val="9"/>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lang w:val="en-US" w:eastAsia="zh-CN"/>
        </w:rPr>
        <w:t>202</w:t>
      </w:r>
      <w:r>
        <w:rPr>
          <w:rFonts w:hint="eastAsia" w:ascii="Times New Roman" w:hAnsi="Times New Roman" w:eastAsia="仿宋_GB2312" w:cs="Times New Roman"/>
          <w:sz w:val="36"/>
          <w:szCs w:val="36"/>
          <w:lang w:val="en-US" w:eastAsia="zh-CN"/>
        </w:rPr>
        <w:t>3</w:t>
      </w:r>
      <w:r>
        <w:rPr>
          <w:rFonts w:hint="default" w:ascii="Times New Roman" w:hAnsi="Times New Roman" w:eastAsia="仿宋_GB2312" w:cs="Times New Roman"/>
          <w:sz w:val="36"/>
          <w:szCs w:val="36"/>
          <w:lang w:val="en-US" w:eastAsia="zh-CN"/>
        </w:rPr>
        <w:t>年</w:t>
      </w:r>
      <w:r>
        <w:rPr>
          <w:rFonts w:hint="eastAsia" w:ascii="Times New Roman" w:hAnsi="Times New Roman" w:eastAsia="仿宋_GB2312" w:cs="Times New Roman"/>
          <w:sz w:val="36"/>
          <w:szCs w:val="36"/>
          <w:lang w:val="en-US" w:eastAsia="zh-CN"/>
        </w:rPr>
        <w:t>6</w:t>
      </w:r>
      <w:r>
        <w:rPr>
          <w:rFonts w:hint="default" w:ascii="Times New Roman" w:hAnsi="Times New Roman" w:eastAsia="仿宋_GB2312" w:cs="Times New Roman"/>
          <w:sz w:val="36"/>
          <w:szCs w:val="36"/>
          <w:lang w:val="en-US" w:eastAsia="zh-CN"/>
        </w:rPr>
        <w:t>月</w:t>
      </w:r>
      <w:r>
        <w:rPr>
          <w:rFonts w:hint="eastAsia" w:ascii="Times New Roman" w:hAnsi="Times New Roman" w:eastAsia="仿宋_GB2312" w:cs="Times New Roman"/>
          <w:sz w:val="36"/>
          <w:szCs w:val="36"/>
          <w:lang w:val="en-US" w:eastAsia="zh-CN"/>
        </w:rPr>
        <w:t>16</w:t>
      </w:r>
      <w:r>
        <w:rPr>
          <w:rFonts w:hint="default" w:ascii="Times New Roman" w:hAnsi="Times New Roman" w:eastAsia="仿宋_GB2312" w:cs="Times New Roman"/>
          <w:sz w:val="36"/>
          <w:szCs w:val="36"/>
          <w:lang w:val="en-US" w:eastAsia="zh-CN"/>
        </w:rPr>
        <w:t>日</w:t>
      </w:r>
    </w:p>
    <w:p>
      <w:pPr>
        <w:pStyle w:val="2"/>
        <w:rPr>
          <w:rFonts w:hint="default" w:ascii="Times New Roman" w:hAnsi="Times New Roman" w:eastAsia="仿宋_GB2312" w:cs="Times New Roman"/>
          <w:sz w:val="36"/>
          <w:szCs w:val="36"/>
          <w:lang w:val="en-US" w:eastAsia="zh-CN"/>
        </w:rPr>
      </w:pPr>
    </w:p>
    <w:p>
      <w:pPr>
        <w:pStyle w:val="2"/>
        <w:rPr>
          <w:rFonts w:hint="default" w:ascii="Times New Roman" w:hAnsi="Times New Roman" w:eastAsia="仿宋_GB2312" w:cs="Times New Roman"/>
          <w:sz w:val="36"/>
          <w:szCs w:val="36"/>
          <w:lang w:val="en-US" w:eastAsia="zh-CN"/>
        </w:rPr>
      </w:pPr>
    </w:p>
    <w:p>
      <w:pPr>
        <w:pStyle w:val="2"/>
        <w:rPr>
          <w:rFonts w:hint="default" w:ascii="Times New Roman" w:hAnsi="Times New Roman" w:eastAsia="仿宋_GB2312" w:cs="Times New Roman"/>
          <w:sz w:val="36"/>
          <w:szCs w:val="36"/>
          <w:lang w:val="en-US" w:eastAsia="zh-CN"/>
        </w:rPr>
      </w:pPr>
    </w:p>
    <w:p>
      <w:pPr>
        <w:pStyle w:val="2"/>
        <w:rPr>
          <w:rFonts w:hint="default" w:ascii="Times New Roman" w:hAnsi="Times New Roman" w:eastAsia="仿宋_GB2312" w:cs="Times New Roman"/>
          <w:sz w:val="36"/>
          <w:szCs w:val="36"/>
          <w:lang w:val="en-US" w:eastAsia="zh-CN"/>
        </w:rPr>
      </w:pPr>
    </w:p>
    <w:p>
      <w:pPr>
        <w:pStyle w:val="2"/>
        <w:rPr>
          <w:rFonts w:hint="default" w:ascii="Times New Roman" w:hAnsi="Times New Roman" w:eastAsia="仿宋_GB2312" w:cs="Times New Roman"/>
          <w:sz w:val="36"/>
          <w:szCs w:val="36"/>
          <w:lang w:val="en-US" w:eastAsia="zh-CN"/>
        </w:rPr>
      </w:pPr>
    </w:p>
    <w:p>
      <w:pPr>
        <w:pStyle w:val="2"/>
        <w:rPr>
          <w:rFonts w:hint="default" w:ascii="Times New Roman" w:hAnsi="Times New Roman" w:eastAsia="仿宋_GB2312" w:cs="Times New Roman"/>
          <w:sz w:val="36"/>
          <w:szCs w:val="36"/>
          <w:lang w:val="en-US" w:eastAsia="zh-CN"/>
        </w:rPr>
      </w:pPr>
    </w:p>
    <w:p>
      <w:pPr>
        <w:pStyle w:val="2"/>
        <w:rPr>
          <w:rFonts w:hint="default" w:ascii="Times New Roman" w:hAnsi="Times New Roman" w:eastAsia="仿宋_GB2312" w:cs="Times New Roman"/>
          <w:sz w:val="36"/>
          <w:szCs w:val="36"/>
          <w:lang w:val="en-US" w:eastAsia="zh-CN"/>
        </w:rPr>
      </w:pPr>
    </w:p>
    <w:p>
      <w:pPr>
        <w:pStyle w:val="2"/>
        <w:rPr>
          <w:rFonts w:hint="default" w:ascii="Times New Roman" w:hAnsi="Times New Roman" w:eastAsia="仿宋_GB2312" w:cs="Times New Roman"/>
          <w:sz w:val="36"/>
          <w:szCs w:val="36"/>
          <w:lang w:val="en-US" w:eastAsia="zh-CN"/>
        </w:rPr>
      </w:pPr>
    </w:p>
    <w:p>
      <w:pPr>
        <w:pStyle w:val="2"/>
        <w:rPr>
          <w:rFonts w:hint="default" w:ascii="Times New Roman" w:hAnsi="Times New Roman" w:eastAsia="仿宋_GB2312" w:cs="Times New Roman"/>
          <w:sz w:val="36"/>
          <w:szCs w:val="36"/>
          <w:lang w:val="en-US" w:eastAsia="zh-CN"/>
        </w:rPr>
      </w:pPr>
    </w:p>
    <w:p>
      <w:pPr>
        <w:pStyle w:val="2"/>
        <w:rPr>
          <w:rFonts w:hint="default" w:ascii="Times New Roman" w:hAnsi="Times New Roman" w:eastAsia="仿宋_GB2312" w:cs="Times New Roman"/>
          <w:sz w:val="36"/>
          <w:szCs w:val="36"/>
          <w:lang w:val="en-US" w:eastAsia="zh-CN"/>
        </w:rPr>
      </w:pPr>
    </w:p>
    <w:p>
      <w:pPr>
        <w:pStyle w:val="2"/>
        <w:rPr>
          <w:rFonts w:hint="default" w:ascii="Times New Roman" w:hAnsi="Times New Roman" w:eastAsia="仿宋_GB2312"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pacing w:val="11"/>
          <w:sz w:val="44"/>
          <w:szCs w:val="36"/>
          <w:lang w:eastAsia="zh-CN"/>
        </w:rPr>
      </w:pPr>
      <w:r>
        <w:rPr>
          <w:rFonts w:hint="default" w:ascii="Times New Roman" w:hAnsi="Times New Roman" w:eastAsia="方正小标宋简体" w:cs="Times New Roman"/>
          <w:spacing w:val="11"/>
          <w:sz w:val="44"/>
          <w:szCs w:val="36"/>
          <w:lang w:eastAsia="zh-CN"/>
        </w:rPr>
        <w:t>淄博市公安局服务高质量发展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pacing w:val="11"/>
          <w:sz w:val="44"/>
          <w:szCs w:val="36"/>
          <w:lang w:eastAsia="zh-CN"/>
        </w:rPr>
      </w:pPr>
      <w:r>
        <w:rPr>
          <w:rFonts w:hint="default" w:ascii="Times New Roman" w:hAnsi="Times New Roman" w:eastAsia="方正小标宋简体" w:cs="Times New Roman"/>
          <w:spacing w:val="11"/>
          <w:sz w:val="44"/>
          <w:szCs w:val="36"/>
          <w:lang w:eastAsia="zh-CN"/>
        </w:rPr>
        <w:t>提标提效二十条措施</w:t>
      </w:r>
    </w:p>
    <w:p>
      <w:pPr>
        <w:pStyle w:val="6"/>
        <w:keepNext w:val="0"/>
        <w:keepLines w:val="0"/>
        <w:pageBreakBefore w:val="0"/>
        <w:widowControl/>
        <w:suppressLineNumbers w:val="0"/>
        <w:kinsoku/>
        <w:wordWrap/>
        <w:overflowPunct/>
        <w:topLinePunct w:val="0"/>
        <w:autoSpaceDE w:val="0"/>
        <w:autoSpaceDN/>
        <w:bidi w:val="0"/>
        <w:adjustRightInd w:val="0"/>
        <w:snapToGrid w:val="0"/>
        <w:spacing w:before="376" w:beforeAutospacing="0" w:after="0" w:afterAutospacing="0" w:line="585" w:lineRule="atLeast"/>
        <w:ind w:left="0" w:right="0" w:firstLine="600"/>
        <w:jc w:val="both"/>
        <w:textAlignment w:val="auto"/>
        <w:rPr>
          <w:rFonts w:hint="default" w:ascii="Times New Roman" w:hAnsi="Times New Roman" w:eastAsia="黑体" w:cs="Times New Roman"/>
          <w:b w:val="0"/>
          <w:bCs w:val="0"/>
          <w:color w:val="000000"/>
          <w:kern w:val="0"/>
          <w:sz w:val="32"/>
          <w:szCs w:val="32"/>
          <w:u w:val="none"/>
          <w:shd w:val="clear" w:color="auto" w:fill="FFFFFF"/>
          <w:lang w:val="en-US" w:eastAsia="zh-CN" w:bidi="ar"/>
        </w:rPr>
      </w:pPr>
      <w:r>
        <w:rPr>
          <w:rFonts w:hint="default" w:ascii="Times New Roman" w:hAnsi="Times New Roman" w:eastAsia="仿宋_GB2312" w:cs="Times New Roman"/>
          <w:b w:val="0"/>
          <w:bCs w:val="0"/>
          <w:spacing w:val="0"/>
          <w:kern w:val="2"/>
          <w:sz w:val="32"/>
          <w:szCs w:val="32"/>
          <w:highlight w:val="none"/>
          <w:u w:val="none"/>
          <w:lang w:val="en-US" w:eastAsia="zh-CN" w:bidi="ar-SA"/>
        </w:rPr>
        <w:t>为深入贯彻落实市委、市政府和省公安厅关于优化营商环境的系列部署，更好地服务保障</w:t>
      </w:r>
      <w:r>
        <w:rPr>
          <w:rFonts w:hint="eastAsia" w:ascii="Times New Roman" w:hAnsi="Times New Roman" w:eastAsia="仿宋_GB2312" w:cs="Times New Roman"/>
          <w:b w:val="0"/>
          <w:bCs w:val="0"/>
          <w:spacing w:val="0"/>
          <w:kern w:val="2"/>
          <w:sz w:val="32"/>
          <w:szCs w:val="32"/>
          <w:highlight w:val="none"/>
          <w:u w:val="none"/>
          <w:lang w:val="en-US" w:eastAsia="zh-CN" w:bidi="ar-SA"/>
        </w:rPr>
        <w:t>全市</w:t>
      </w:r>
      <w:r>
        <w:rPr>
          <w:rFonts w:hint="default" w:ascii="Times New Roman" w:hAnsi="Times New Roman" w:eastAsia="仿宋_GB2312" w:cs="Times New Roman"/>
          <w:b w:val="0"/>
          <w:bCs w:val="0"/>
          <w:spacing w:val="0"/>
          <w:kern w:val="2"/>
          <w:sz w:val="32"/>
          <w:szCs w:val="32"/>
          <w:highlight w:val="none"/>
          <w:u w:val="none"/>
          <w:lang w:val="en-US" w:eastAsia="zh-CN" w:bidi="ar-SA"/>
        </w:rPr>
        <w:t>经济社会高质量发展，在服务企业发展保障企业家干事创业“双十条”</w:t>
      </w:r>
      <w:r>
        <w:rPr>
          <w:rFonts w:hint="eastAsia" w:ascii="Times New Roman" w:hAnsi="Times New Roman" w:eastAsia="仿宋_GB2312" w:cs="Times New Roman"/>
          <w:b w:val="0"/>
          <w:bCs w:val="0"/>
          <w:spacing w:val="0"/>
          <w:kern w:val="2"/>
          <w:sz w:val="32"/>
          <w:szCs w:val="32"/>
          <w:highlight w:val="none"/>
          <w:u w:val="none"/>
          <w:lang w:val="en-US" w:eastAsia="zh-CN" w:bidi="ar-SA"/>
        </w:rPr>
        <w:t>的</w:t>
      </w:r>
      <w:r>
        <w:rPr>
          <w:rFonts w:hint="default" w:ascii="Times New Roman" w:hAnsi="Times New Roman" w:eastAsia="仿宋_GB2312" w:cs="Times New Roman"/>
          <w:b w:val="0"/>
          <w:bCs w:val="0"/>
          <w:spacing w:val="0"/>
          <w:kern w:val="2"/>
          <w:sz w:val="32"/>
          <w:szCs w:val="32"/>
          <w:highlight w:val="none"/>
          <w:u w:val="none"/>
          <w:lang w:val="en-US" w:eastAsia="zh-CN" w:bidi="ar-SA"/>
        </w:rPr>
        <w:t>基础上，进一步推动</w:t>
      </w:r>
      <w:r>
        <w:rPr>
          <w:rFonts w:hint="eastAsia" w:ascii="Times New Roman" w:hAnsi="Times New Roman" w:eastAsia="仿宋_GB2312" w:cs="Times New Roman"/>
          <w:b w:val="0"/>
          <w:bCs w:val="0"/>
          <w:spacing w:val="0"/>
          <w:kern w:val="2"/>
          <w:sz w:val="32"/>
          <w:szCs w:val="32"/>
          <w:highlight w:val="none"/>
          <w:u w:val="none"/>
          <w:lang w:val="en-US" w:eastAsia="zh-CN" w:bidi="ar-SA"/>
        </w:rPr>
        <w:t>公安机关</w:t>
      </w:r>
      <w:r>
        <w:rPr>
          <w:rFonts w:hint="default" w:ascii="Times New Roman" w:hAnsi="Times New Roman" w:eastAsia="仿宋_GB2312" w:cs="Times New Roman"/>
          <w:b w:val="0"/>
          <w:bCs w:val="0"/>
          <w:spacing w:val="0"/>
          <w:kern w:val="2"/>
          <w:sz w:val="32"/>
          <w:szCs w:val="32"/>
          <w:highlight w:val="none"/>
          <w:u w:val="none"/>
          <w:lang w:val="en-US" w:eastAsia="zh-CN" w:bidi="ar-SA"/>
        </w:rPr>
        <w:t>服务</w:t>
      </w:r>
      <w:r>
        <w:rPr>
          <w:rFonts w:hint="eastAsia" w:ascii="Times New Roman" w:hAnsi="Times New Roman" w:eastAsia="仿宋_GB2312" w:cs="Times New Roman"/>
          <w:b w:val="0"/>
          <w:bCs w:val="0"/>
          <w:spacing w:val="0"/>
          <w:kern w:val="2"/>
          <w:sz w:val="32"/>
          <w:szCs w:val="32"/>
          <w:highlight w:val="none"/>
          <w:u w:val="none"/>
          <w:lang w:val="en-US" w:eastAsia="zh-CN" w:bidi="ar-SA"/>
        </w:rPr>
        <w:t>发展举措</w:t>
      </w:r>
      <w:r>
        <w:rPr>
          <w:rFonts w:hint="default" w:ascii="Times New Roman" w:hAnsi="Times New Roman" w:eastAsia="仿宋_GB2312" w:cs="Times New Roman"/>
          <w:b w:val="0"/>
          <w:bCs w:val="0"/>
          <w:spacing w:val="0"/>
          <w:kern w:val="2"/>
          <w:sz w:val="32"/>
          <w:szCs w:val="32"/>
          <w:highlight w:val="none"/>
          <w:u w:val="none"/>
          <w:lang w:val="en-US" w:eastAsia="zh-CN" w:bidi="ar-SA"/>
        </w:rPr>
        <w:t>提标提效，制定以下措施。</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600" w:lineRule="exact"/>
        <w:ind w:right="0" w:rightChars="0" w:firstLine="632" w:firstLineChars="200"/>
        <w:jc w:val="both"/>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黑体" w:cs="Times New Roman"/>
          <w:b w:val="0"/>
          <w:bCs w:val="0"/>
          <w:color w:val="000000"/>
          <w:kern w:val="0"/>
          <w:sz w:val="32"/>
          <w:szCs w:val="32"/>
          <w:u w:val="none"/>
          <w:shd w:val="clear" w:color="auto" w:fill="FFFFFF"/>
          <w:lang w:val="en-US" w:eastAsia="zh-CN" w:bidi="ar"/>
        </w:rPr>
        <w:t>1.健全完善警企联系服务机制。</w:t>
      </w:r>
      <w:r>
        <w:rPr>
          <w:rFonts w:hint="default" w:ascii="Times New Roman" w:hAnsi="Times New Roman" w:eastAsia="仿宋_GB2312" w:cs="Times New Roman"/>
          <w:sz w:val="32"/>
          <w:szCs w:val="32"/>
          <w:u w:val="none"/>
          <w:lang w:val="en-US" w:eastAsia="zh-CN"/>
        </w:rPr>
        <w:t>市、县公安机关成立服务高质量发展工作领导小组，下设“警企联络办</w:t>
      </w:r>
      <w:r>
        <w:rPr>
          <w:rFonts w:hint="default" w:ascii="Times New Roman" w:hAnsi="Times New Roman" w:eastAsia="仿宋_GB2312" w:cs="Times New Roman"/>
          <w:color w:val="000000"/>
          <w:sz w:val="32"/>
          <w:szCs w:val="32"/>
          <w:u w:val="none"/>
          <w:lang w:val="en-US" w:eastAsia="zh-CN"/>
        </w:rPr>
        <w:t>”，</w:t>
      </w:r>
      <w:r>
        <w:rPr>
          <w:rFonts w:hint="default" w:ascii="Times New Roman" w:hAnsi="Times New Roman" w:eastAsia="仿宋_GB2312" w:cs="Times New Roman"/>
          <w:color w:val="000000"/>
          <w:spacing w:val="0"/>
          <w:sz w:val="32"/>
          <w:szCs w:val="32"/>
          <w:u w:val="none"/>
          <w:lang w:val="en-US" w:eastAsia="zh-CN"/>
        </w:rPr>
        <w:t>深化落实警企</w:t>
      </w:r>
      <w:r>
        <w:rPr>
          <w:rFonts w:hint="default" w:ascii="Times New Roman" w:hAnsi="Times New Roman" w:eastAsia="仿宋_GB2312" w:cs="Times New Roman"/>
          <w:spacing w:val="0"/>
          <w:sz w:val="32"/>
          <w:szCs w:val="32"/>
          <w:u w:val="none"/>
          <w:lang w:val="en-US" w:eastAsia="zh-CN"/>
        </w:rPr>
        <w:t>联</w:t>
      </w:r>
      <w:r>
        <w:rPr>
          <w:rFonts w:hint="default" w:ascii="Times New Roman" w:hAnsi="Times New Roman" w:eastAsia="仿宋_GB2312" w:cs="Times New Roman"/>
          <w:b w:val="0"/>
          <w:bCs w:val="0"/>
          <w:spacing w:val="0"/>
          <w:sz w:val="32"/>
          <w:szCs w:val="32"/>
          <w:u w:val="none"/>
          <w:lang w:val="en-US" w:eastAsia="zh-CN"/>
        </w:rPr>
        <w:t>络员制</w:t>
      </w:r>
      <w:r>
        <w:rPr>
          <w:rFonts w:hint="default" w:ascii="Times New Roman" w:hAnsi="Times New Roman" w:eastAsia="仿宋_GB2312" w:cs="Times New Roman"/>
          <w:spacing w:val="0"/>
          <w:sz w:val="32"/>
          <w:szCs w:val="32"/>
          <w:u w:val="none"/>
          <w:lang w:val="en-US" w:eastAsia="zh-CN"/>
        </w:rPr>
        <w:t>度。</w:t>
      </w:r>
      <w:r>
        <w:rPr>
          <w:rFonts w:hint="default" w:ascii="Times New Roman" w:hAnsi="Times New Roman" w:eastAsia="仿宋_GB2312" w:cs="Times New Roman"/>
          <w:b w:val="0"/>
          <w:bCs w:val="0"/>
          <w:spacing w:val="0"/>
          <w:sz w:val="32"/>
          <w:szCs w:val="32"/>
          <w:u w:val="none"/>
          <w:lang w:val="en-US" w:eastAsia="zh-CN"/>
        </w:rPr>
        <w:t>开展</w:t>
      </w:r>
      <w:r>
        <w:rPr>
          <w:rFonts w:hint="default" w:ascii="Times New Roman" w:hAnsi="Times New Roman" w:eastAsia="仿宋_GB2312" w:cs="Times New Roman"/>
          <w:b w:val="0"/>
          <w:bCs w:val="0"/>
          <w:spacing w:val="0"/>
          <w:sz w:val="32"/>
          <w:szCs w:val="32"/>
          <w:highlight w:val="none"/>
          <w:u w:val="none"/>
          <w:lang w:val="en-US" w:eastAsia="zh-CN"/>
        </w:rPr>
        <w:t>“千警联千企”</w:t>
      </w:r>
      <w:r>
        <w:rPr>
          <w:rFonts w:hint="default" w:ascii="Times New Roman" w:hAnsi="Times New Roman" w:eastAsia="仿宋_GB2312" w:cs="Times New Roman"/>
          <w:b w:val="0"/>
          <w:bCs w:val="0"/>
          <w:spacing w:val="0"/>
          <w:sz w:val="32"/>
          <w:szCs w:val="32"/>
          <w:u w:val="none"/>
          <w:lang w:val="en-US" w:eastAsia="zh-CN"/>
        </w:rPr>
        <w:t>活动，组织全市公安机关千名以上民警，点对点联系</w:t>
      </w:r>
      <w:r>
        <w:rPr>
          <w:rFonts w:hint="default" w:ascii="Times New Roman" w:hAnsi="Times New Roman" w:eastAsia="仿宋_GB2312" w:cs="Times New Roman"/>
          <w:spacing w:val="0"/>
          <w:sz w:val="32"/>
          <w:szCs w:val="32"/>
          <w:u w:val="none"/>
          <w:lang w:val="en-US" w:eastAsia="zh-CN"/>
        </w:rPr>
        <w:t>服务重点企业、重大项目，“一企一警”“一企一策”</w:t>
      </w:r>
      <w:r>
        <w:rPr>
          <w:rFonts w:hint="default" w:ascii="Times New Roman" w:hAnsi="Times New Roman" w:eastAsia="仿宋_GB2312" w:cs="Times New Roman"/>
          <w:sz w:val="32"/>
          <w:szCs w:val="32"/>
          <w:u w:val="none"/>
          <w:lang w:val="en-US" w:eastAsia="zh-CN"/>
        </w:rPr>
        <w:t>帮助企业协调解决困难问题</w:t>
      </w:r>
      <w:r>
        <w:rPr>
          <w:rFonts w:hint="default" w:ascii="Times New Roman" w:hAnsi="Times New Roman" w:eastAsia="仿宋_GB2312" w:cs="Times New Roman"/>
          <w:color w:val="auto"/>
          <w:sz w:val="32"/>
          <w:szCs w:val="32"/>
          <w:u w:val="none"/>
          <w:lang w:val="en-US" w:eastAsia="zh-CN"/>
        </w:rPr>
        <w:t>，做到“亲”“清”交往。</w:t>
      </w:r>
      <w:r>
        <w:rPr>
          <w:rFonts w:hint="default" w:ascii="Times New Roman" w:hAnsi="Times New Roman" w:eastAsia="仿宋_GB2312" w:cs="Times New Roman"/>
          <w:b w:val="0"/>
          <w:bCs w:val="0"/>
          <w:color w:val="auto"/>
          <w:kern w:val="0"/>
          <w:sz w:val="32"/>
          <w:szCs w:val="32"/>
          <w:highlight w:val="none"/>
          <w:u w:val="none"/>
          <w:shd w:val="clear" w:color="auto" w:fill="FFFFFF"/>
          <w:lang w:val="en-US" w:eastAsia="zh-CN" w:bidi="ar"/>
        </w:rPr>
        <w:t>探索</w:t>
      </w:r>
      <w:r>
        <w:rPr>
          <w:rFonts w:hint="default" w:ascii="Times New Roman" w:hAnsi="Times New Roman" w:eastAsia="仿宋_GB2312" w:cs="Times New Roman"/>
          <w:color w:val="auto"/>
          <w:sz w:val="32"/>
          <w:szCs w:val="32"/>
          <w:lang w:val="en-US" w:eastAsia="zh-CN"/>
        </w:rPr>
        <w:t>在重点企业较为集中的工业园区设立驻企服务中心，</w:t>
      </w:r>
      <w:r>
        <w:rPr>
          <w:rFonts w:hint="default" w:ascii="Times New Roman" w:hAnsi="Times New Roman" w:eastAsia="仿宋_GB2312" w:cs="Times New Roman"/>
          <w:color w:val="auto"/>
          <w:sz w:val="32"/>
          <w:szCs w:val="32"/>
          <w:lang w:eastAsia="zh-CN"/>
        </w:rPr>
        <w:t>打造服务企</w:t>
      </w:r>
      <w:r>
        <w:rPr>
          <w:rFonts w:hint="default" w:ascii="Times New Roman" w:hAnsi="Times New Roman" w:eastAsia="仿宋_GB2312" w:cs="Times New Roman"/>
          <w:sz w:val="32"/>
          <w:szCs w:val="32"/>
          <w:lang w:eastAsia="zh-CN"/>
        </w:rPr>
        <w:t>业的“桥头堡”“便利店”。</w:t>
      </w:r>
    </w:p>
    <w:p>
      <w:pPr>
        <w:keepNext w:val="0"/>
        <w:keepLines w:val="0"/>
        <w:pageBreakBefore w:val="0"/>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strike/>
          <w:dstrike w:val="0"/>
          <w:sz w:val="32"/>
          <w:szCs w:val="32"/>
          <w:u w:val="none"/>
          <w:lang w:val="en-US" w:eastAsia="zh-CN"/>
        </w:rPr>
      </w:pPr>
      <w:r>
        <w:rPr>
          <w:rFonts w:hint="default" w:ascii="Times New Roman" w:hAnsi="Times New Roman" w:eastAsia="黑体" w:cs="Times New Roman"/>
          <w:b w:val="0"/>
          <w:bCs w:val="0"/>
          <w:color w:val="000000"/>
          <w:kern w:val="0"/>
          <w:sz w:val="32"/>
          <w:szCs w:val="32"/>
          <w:shd w:val="clear" w:color="auto" w:fill="FFFFFF"/>
          <w:lang w:val="en-US" w:eastAsia="zh-CN" w:bidi="ar"/>
        </w:rPr>
        <w:t>2.开设“惠企服务专区”。</w:t>
      </w:r>
      <w:r>
        <w:rPr>
          <w:rFonts w:hint="default" w:ascii="Times New Roman" w:hAnsi="Times New Roman" w:eastAsia="仿宋_GB2312" w:cs="Times New Roman"/>
          <w:color w:val="000000"/>
          <w:sz w:val="32"/>
          <w:szCs w:val="32"/>
          <w:lang w:eastAsia="zh-CN"/>
        </w:rPr>
        <w:t>开通</w:t>
      </w:r>
      <w:r>
        <w:rPr>
          <w:rFonts w:hint="eastAsia" w:ascii="Times New Roman" w:hAnsi="Times New Roman" w:eastAsia="仿宋_GB2312" w:cs="Times New Roman"/>
          <w:color w:val="000000"/>
          <w:sz w:val="32"/>
          <w:szCs w:val="32"/>
          <w:lang w:eastAsia="zh-CN"/>
        </w:rPr>
        <w:t>网上</w:t>
      </w:r>
      <w:r>
        <w:rPr>
          <w:rFonts w:hint="default" w:ascii="Times New Roman" w:hAnsi="Times New Roman" w:eastAsia="仿宋_GB2312" w:cs="Times New Roman"/>
          <w:color w:val="000000"/>
          <w:sz w:val="32"/>
          <w:szCs w:val="32"/>
          <w:lang w:eastAsia="zh-CN"/>
        </w:rPr>
        <w:t>“惠企服务专区”，</w:t>
      </w:r>
      <w:r>
        <w:rPr>
          <w:rFonts w:hint="default" w:ascii="Times New Roman" w:hAnsi="Times New Roman" w:eastAsia="仿宋_GB2312" w:cs="Times New Roman"/>
          <w:color w:val="000000"/>
          <w:sz w:val="32"/>
          <w:szCs w:val="32"/>
        </w:rPr>
        <w:t>汇</w:t>
      </w:r>
      <w:r>
        <w:rPr>
          <w:rFonts w:hint="default" w:ascii="Times New Roman" w:hAnsi="Times New Roman" w:eastAsia="仿宋_GB2312" w:cs="Times New Roman"/>
          <w:sz w:val="32"/>
          <w:szCs w:val="32"/>
        </w:rPr>
        <w:t>聚</w:t>
      </w:r>
      <w:r>
        <w:rPr>
          <w:rFonts w:hint="default" w:ascii="Times New Roman" w:hAnsi="Times New Roman" w:eastAsia="仿宋_GB2312" w:cs="Times New Roman"/>
          <w:sz w:val="32"/>
          <w:szCs w:val="32"/>
          <w:lang w:eastAsia="zh-CN"/>
        </w:rPr>
        <w:t>全市公安机关</w:t>
      </w:r>
      <w:r>
        <w:rPr>
          <w:rFonts w:hint="default" w:ascii="Times New Roman" w:hAnsi="Times New Roman" w:eastAsia="仿宋_GB2312" w:cs="Times New Roman"/>
          <w:sz w:val="32"/>
          <w:szCs w:val="32"/>
        </w:rPr>
        <w:t>惠企政策</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为</w:t>
      </w:r>
      <w:r>
        <w:rPr>
          <w:rFonts w:hint="default" w:ascii="Times New Roman" w:hAnsi="Times New Roman" w:eastAsia="仿宋_GB2312" w:cs="Times New Roman"/>
          <w:sz w:val="32"/>
          <w:szCs w:val="32"/>
          <w:u w:val="none"/>
        </w:rPr>
        <w:t>企业查询、申报</w:t>
      </w:r>
      <w:r>
        <w:rPr>
          <w:rFonts w:hint="default" w:ascii="Times New Roman" w:hAnsi="Times New Roman" w:eastAsia="仿宋_GB2312" w:cs="Times New Roman"/>
          <w:sz w:val="32"/>
          <w:szCs w:val="32"/>
          <w:u w:val="none"/>
          <w:lang w:eastAsia="zh-CN"/>
        </w:rPr>
        <w:t>相关业务</w:t>
      </w:r>
      <w:r>
        <w:rPr>
          <w:rFonts w:hint="default" w:ascii="Times New Roman" w:hAnsi="Times New Roman" w:eastAsia="仿宋_GB2312" w:cs="Times New Roman"/>
          <w:sz w:val="32"/>
          <w:szCs w:val="32"/>
          <w:u w:val="none"/>
        </w:rPr>
        <w:t>提供</w:t>
      </w:r>
      <w:r>
        <w:rPr>
          <w:rFonts w:hint="default" w:ascii="Times New Roman" w:hAnsi="Times New Roman" w:eastAsia="仿宋_GB2312" w:cs="Times New Roman"/>
          <w:sz w:val="32"/>
          <w:szCs w:val="32"/>
          <w:u w:val="none"/>
          <w:lang w:eastAsia="zh-CN"/>
        </w:rPr>
        <w:t>办事指南</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lang w:eastAsia="zh-CN"/>
        </w:rPr>
        <w:t>定期发布公安机关侦破的涉企案件，</w:t>
      </w:r>
      <w:r>
        <w:rPr>
          <w:rFonts w:hint="eastAsia" w:ascii="Times New Roman" w:hAnsi="Times New Roman" w:eastAsia="仿宋_GB2312" w:cs="Times New Roman"/>
          <w:sz w:val="32"/>
          <w:szCs w:val="32"/>
          <w:lang w:eastAsia="zh-CN"/>
        </w:rPr>
        <w:t>增强</w:t>
      </w:r>
      <w:r>
        <w:rPr>
          <w:rFonts w:hint="default" w:ascii="Times New Roman" w:hAnsi="Times New Roman" w:eastAsia="仿宋_GB2312" w:cs="Times New Roman"/>
          <w:sz w:val="32"/>
          <w:szCs w:val="32"/>
          <w:lang w:eastAsia="zh-CN"/>
        </w:rPr>
        <w:t>企业防范意识，震慑违法犯罪。</w:t>
      </w:r>
      <w:r>
        <w:rPr>
          <w:rFonts w:hint="default" w:ascii="Times New Roman" w:hAnsi="Times New Roman" w:eastAsia="仿宋_GB2312" w:cs="Times New Roman"/>
          <w:sz w:val="32"/>
          <w:szCs w:val="32"/>
        </w:rPr>
        <w:t>上线“</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诉求专区”，</w:t>
      </w:r>
      <w:r>
        <w:rPr>
          <w:rFonts w:hint="default" w:ascii="Times New Roman" w:hAnsi="Times New Roman" w:eastAsia="仿宋_GB2312" w:cs="Times New Roman"/>
          <w:sz w:val="32"/>
          <w:szCs w:val="32"/>
          <w:lang w:eastAsia="zh-CN"/>
        </w:rPr>
        <w:t>开展惠企政策线上答疑、业务办理线上指导，</w:t>
      </w:r>
      <w:r>
        <w:rPr>
          <w:rFonts w:hint="default" w:ascii="Times New Roman" w:hAnsi="Times New Roman" w:eastAsia="仿宋_GB2312" w:cs="Times New Roman"/>
          <w:sz w:val="32"/>
          <w:szCs w:val="32"/>
        </w:rPr>
        <w:t>确保有效诉求</w:t>
      </w:r>
      <w:r>
        <w:rPr>
          <w:rFonts w:hint="default" w:ascii="Times New Roman" w:hAnsi="Times New Roman" w:eastAsia="仿宋_GB2312" w:cs="Times New Roman"/>
          <w:sz w:val="32"/>
          <w:szCs w:val="32"/>
          <w:lang w:eastAsia="zh-CN"/>
        </w:rPr>
        <w:t>及时</w:t>
      </w:r>
      <w:r>
        <w:rPr>
          <w:rFonts w:hint="default" w:ascii="Times New Roman" w:hAnsi="Times New Roman" w:eastAsia="仿宋_GB2312" w:cs="Times New Roman"/>
          <w:sz w:val="32"/>
          <w:szCs w:val="32"/>
        </w:rPr>
        <w:t>跟进处理</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32" w:firstLineChars="200"/>
        <w:textAlignment w:val="auto"/>
        <w:rPr>
          <w:rFonts w:hint="default" w:ascii="Times New Roman" w:hAnsi="Times New Roman" w:cs="Times New Roman"/>
        </w:rPr>
      </w:pPr>
      <w:r>
        <w:rPr>
          <w:rFonts w:hint="default" w:ascii="Times New Roman" w:hAnsi="Times New Roman" w:eastAsia="黑体" w:cs="Times New Roman"/>
          <w:b w:val="0"/>
          <w:bCs w:val="0"/>
          <w:color w:val="auto"/>
          <w:kern w:val="0"/>
          <w:sz w:val="32"/>
          <w:szCs w:val="32"/>
          <w:u w:val="none"/>
          <w:shd w:val="clear" w:color="auto" w:fill="FFFFFF"/>
          <w:lang w:val="en-US" w:eastAsia="zh-CN" w:bidi="ar"/>
        </w:rPr>
        <w:t>3.建立人才落户“绿色通道”。</w:t>
      </w:r>
      <w:r>
        <w:rPr>
          <w:rFonts w:hint="default" w:ascii="Times New Roman" w:hAnsi="Times New Roman" w:eastAsia="仿宋_GB2312" w:cs="Times New Roman"/>
          <w:color w:val="000000"/>
          <w:sz w:val="32"/>
          <w:szCs w:val="32"/>
          <w:u w:val="none"/>
        </w:rPr>
        <w:t>在全市公安机关户籍窗口设立人才落户服务专员，开辟驻淄高等院校非淄博籍学生落户“绿色通道”、非驻淄高等院校在校生落户“网办通道”以及高层次人才落户“专享通道”，加强与人社部门人才信息共建共享共用</w:t>
      </w:r>
      <w:r>
        <w:rPr>
          <w:rFonts w:hint="default" w:ascii="Times New Roman" w:hAnsi="Times New Roman" w:eastAsia="仿宋_GB2312" w:cs="Times New Roman"/>
          <w:color w:val="000000"/>
          <w:sz w:val="32"/>
          <w:szCs w:val="32"/>
          <w:u w:val="none"/>
          <w:lang w:eastAsia="zh-CN"/>
        </w:rPr>
        <w:t>，服务保障全市招才引智</w:t>
      </w:r>
      <w:r>
        <w:rPr>
          <w:rFonts w:hint="default" w:ascii="Times New Roman" w:hAnsi="Times New Roman" w:eastAsia="仿宋_GB2312" w:cs="Times New Roman"/>
          <w:color w:val="000000"/>
          <w:sz w:val="32"/>
          <w:szCs w:val="32"/>
          <w:u w:val="none"/>
        </w:rPr>
        <w:t>。</w:t>
      </w:r>
    </w:p>
    <w:p>
      <w:pPr>
        <w:pStyle w:val="2"/>
        <w:keepNext w:val="0"/>
        <w:keepLines w:val="0"/>
        <w:pageBreakBefore w:val="0"/>
        <w:kinsoku/>
        <w:wordWrap/>
        <w:overflowPunct/>
        <w:topLinePunct w:val="0"/>
        <w:autoSpaceDE/>
        <w:autoSpaceDN/>
        <w:bidi w:val="0"/>
        <w:spacing w:line="600" w:lineRule="exact"/>
        <w:ind w:firstLine="632" w:firstLineChars="200"/>
        <w:textAlignment w:val="auto"/>
        <w:rPr>
          <w:rFonts w:hint="default" w:ascii="Times New Roman" w:hAnsi="Times New Roman" w:eastAsia="黑体" w:cs="Times New Roman"/>
          <w:b w:val="0"/>
          <w:bCs w:val="0"/>
          <w:color w:val="000000"/>
          <w:kern w:val="0"/>
          <w:sz w:val="32"/>
          <w:szCs w:val="32"/>
          <w:u w:val="single"/>
          <w:shd w:val="clear" w:color="auto" w:fill="FFFFFF"/>
          <w:lang w:val="en-US" w:eastAsia="zh-CN" w:bidi="ar"/>
        </w:rPr>
      </w:pPr>
      <w:r>
        <w:rPr>
          <w:rFonts w:hint="default" w:ascii="Times New Roman" w:hAnsi="Times New Roman" w:eastAsia="黑体" w:cs="Times New Roman"/>
          <w:color w:val="000000"/>
          <w:sz w:val="32"/>
          <w:szCs w:val="32"/>
          <w:highlight w:val="none"/>
          <w:u w:val="none"/>
          <w:lang w:val="en-US" w:eastAsia="zh-CN"/>
        </w:rPr>
        <w:t>4.设立外籍人才来淄“联办窗口”</w:t>
      </w:r>
      <w:r>
        <w:rPr>
          <w:rFonts w:hint="default" w:ascii="Times New Roman" w:hAnsi="Times New Roman" w:cs="Times New Roman"/>
          <w:color w:val="000000"/>
          <w:sz w:val="32"/>
          <w:szCs w:val="32"/>
          <w:u w:val="none"/>
          <w:lang w:val="en-US" w:eastAsia="zh-CN"/>
        </w:rPr>
        <w:t>。</w:t>
      </w:r>
      <w:r>
        <w:rPr>
          <w:rFonts w:hint="default" w:ascii="Times New Roman" w:hAnsi="Times New Roman" w:eastAsia="仿宋_GB2312" w:cs="Times New Roman"/>
          <w:color w:val="000000"/>
          <w:sz w:val="32"/>
          <w:szCs w:val="32"/>
          <w:u w:val="none"/>
          <w:lang w:val="en-US" w:eastAsia="zh-CN"/>
        </w:rPr>
        <w:t>外籍人才从科技局网上申请工作许可预审通过后，</w:t>
      </w:r>
      <w:r>
        <w:rPr>
          <w:rFonts w:hint="default" w:ascii="Times New Roman" w:hAnsi="Times New Roman" w:eastAsia="仿宋_GB2312" w:cs="Times New Roman"/>
          <w:color w:val="auto"/>
          <w:sz w:val="32"/>
          <w:szCs w:val="32"/>
          <w:u w:val="none"/>
          <w:lang w:val="en-US" w:eastAsia="zh-CN"/>
        </w:rPr>
        <w:t>到</w:t>
      </w:r>
      <w:r>
        <w:rPr>
          <w:rFonts w:hint="default" w:ascii="Times New Roman" w:hAnsi="Times New Roman" w:cs="Times New Roman"/>
          <w:color w:val="auto"/>
          <w:sz w:val="32"/>
          <w:szCs w:val="32"/>
          <w:u w:val="none"/>
          <w:lang w:val="en-US" w:eastAsia="zh-CN"/>
        </w:rPr>
        <w:t>市政务服务中心</w:t>
      </w:r>
      <w:r>
        <w:rPr>
          <w:rFonts w:hint="default" w:ascii="Times New Roman" w:hAnsi="Times New Roman" w:eastAsia="仿宋_GB2312" w:cs="Times New Roman"/>
          <w:color w:val="auto"/>
          <w:sz w:val="32"/>
          <w:szCs w:val="32"/>
          <w:u w:val="none"/>
          <w:lang w:val="en-US" w:eastAsia="zh-CN"/>
        </w:rPr>
        <w:t>公安</w:t>
      </w:r>
      <w:r>
        <w:rPr>
          <w:rFonts w:hint="default" w:ascii="Times New Roman" w:hAnsi="Times New Roman" w:eastAsia="仿宋_GB2312" w:cs="Times New Roman"/>
          <w:color w:val="000000"/>
          <w:sz w:val="32"/>
          <w:szCs w:val="32"/>
          <w:u w:val="none"/>
          <w:lang w:val="en-US" w:eastAsia="zh-CN"/>
        </w:rPr>
        <w:t>“联办窗口”提交居留许可申请材料，市科技局和市公安局同步审批制作证件，5个工作日内申请人可直接到“联办窗口”</w:t>
      </w:r>
      <w:r>
        <w:rPr>
          <w:rFonts w:hint="default" w:ascii="Times New Roman" w:hAnsi="Times New Roman" w:cs="Times New Roman"/>
          <w:color w:val="000000"/>
          <w:sz w:val="32"/>
          <w:szCs w:val="32"/>
          <w:u w:val="none"/>
          <w:lang w:val="en-US" w:eastAsia="zh-CN"/>
        </w:rPr>
        <w:t>同时</w:t>
      </w:r>
      <w:r>
        <w:rPr>
          <w:rFonts w:hint="default" w:ascii="Times New Roman" w:hAnsi="Times New Roman" w:eastAsia="仿宋_GB2312" w:cs="Times New Roman"/>
          <w:color w:val="000000"/>
          <w:sz w:val="32"/>
          <w:szCs w:val="32"/>
          <w:u w:val="none"/>
          <w:lang w:val="en-US" w:eastAsia="zh-CN"/>
        </w:rPr>
        <w:t>领取《外国人工作许可证》和《外国人居留许可证》2本证件。</w:t>
      </w:r>
    </w:p>
    <w:p>
      <w:pPr>
        <w:pStyle w:val="7"/>
        <w:keepNext w:val="0"/>
        <w:keepLines w:val="0"/>
        <w:pageBreakBefore w:val="0"/>
        <w:numPr>
          <w:ilvl w:val="0"/>
          <w:numId w:val="0"/>
        </w:numPr>
        <w:kinsoku/>
        <w:wordWrap/>
        <w:overflowPunct/>
        <w:topLinePunct w:val="0"/>
        <w:autoSpaceDE/>
        <w:autoSpaceDN/>
        <w:bidi w:val="0"/>
        <w:spacing w:beforeLines="0" w:afterLines="0" w:line="600" w:lineRule="exact"/>
        <w:ind w:firstLine="632" w:firstLineChars="200"/>
        <w:jc w:val="both"/>
        <w:textAlignment w:val="auto"/>
        <w:rPr>
          <w:rFonts w:hint="default" w:ascii="Times New Roman" w:hAnsi="Times New Roman" w:eastAsia="仿宋_GB2312" w:cs="Times New Roman"/>
          <w:b w:val="0"/>
          <w:bCs w:val="0"/>
          <w:color w:val="000000"/>
          <w:kern w:val="0"/>
          <w:sz w:val="32"/>
          <w:szCs w:val="32"/>
          <w:shd w:val="clear" w:color="auto" w:fill="FFFFFF"/>
          <w:lang w:val="en-US" w:eastAsia="zh-CN" w:bidi="ar"/>
        </w:rPr>
      </w:pPr>
      <w:r>
        <w:rPr>
          <w:rFonts w:hint="default" w:ascii="Times New Roman" w:hAnsi="Times New Roman" w:cs="Times New Roman"/>
          <w:b w:val="0"/>
          <w:bCs w:val="0"/>
          <w:color w:val="000000"/>
          <w:kern w:val="0"/>
          <w:sz w:val="32"/>
          <w:szCs w:val="32"/>
          <w:u w:val="none"/>
          <w:shd w:val="clear" w:color="auto" w:fill="FFFFFF"/>
          <w:lang w:val="en-US" w:eastAsia="zh-CN" w:bidi="ar"/>
        </w:rPr>
        <w:t>5.</w:t>
      </w:r>
      <w:r>
        <w:rPr>
          <w:rFonts w:hint="default" w:ascii="Times New Roman" w:hAnsi="Times New Roman" w:eastAsia="黑体" w:cs="Times New Roman"/>
          <w:b w:val="0"/>
          <w:bCs w:val="0"/>
          <w:color w:val="000000"/>
          <w:kern w:val="0"/>
          <w:sz w:val="32"/>
          <w:szCs w:val="32"/>
          <w:u w:val="none"/>
          <w:shd w:val="clear" w:color="auto" w:fill="FFFFFF"/>
          <w:lang w:val="en-US" w:eastAsia="zh-CN" w:bidi="ar"/>
        </w:rPr>
        <w:t>居住证办理“零跑腿”。</w:t>
      </w:r>
      <w:r>
        <w:rPr>
          <w:rFonts w:hint="default" w:ascii="Times New Roman" w:hAnsi="Times New Roman" w:eastAsia="仿宋_GB2312" w:cs="Times New Roman"/>
          <w:b w:val="0"/>
          <w:bCs w:val="0"/>
          <w:color w:val="000000"/>
          <w:kern w:val="0"/>
          <w:sz w:val="32"/>
          <w:szCs w:val="32"/>
          <w:shd w:val="clear" w:color="auto" w:fill="FFFFFF"/>
          <w:lang w:val="en-US" w:eastAsia="zh-CN" w:bidi="ar"/>
        </w:rPr>
        <w:t>完善网上流动人口居住登记渠道，引导未落户的企业用工人员申领居住证电子证照。对有集中申办居住证需求的企业，由企业协管人员统一代办，派出所集中制证、送证上门，实现企业用工人员居住证办理“零跑腿”。</w:t>
      </w:r>
    </w:p>
    <w:p>
      <w:pPr>
        <w:keepNext w:val="0"/>
        <w:keepLines w:val="0"/>
        <w:pageBreakBefore w:val="0"/>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黑体" w:cs="Times New Roman"/>
          <w:b w:val="0"/>
          <w:bCs w:val="0"/>
          <w:color w:val="000000"/>
          <w:kern w:val="0"/>
          <w:sz w:val="32"/>
          <w:szCs w:val="32"/>
          <w:u w:val="none"/>
          <w:shd w:val="clear" w:color="auto" w:fill="FFFFFF"/>
          <w:lang w:val="en-US" w:eastAsia="zh-CN" w:bidi="ar"/>
        </w:rPr>
        <w:t>6.涉企审批提速提标。</w:t>
      </w:r>
      <w:r>
        <w:rPr>
          <w:rFonts w:hint="default" w:ascii="Times New Roman" w:hAnsi="Times New Roman" w:eastAsia="仿宋_GB2312" w:cs="Times New Roman"/>
          <w:sz w:val="32"/>
          <w:szCs w:val="32"/>
          <w:lang w:val="en-US" w:eastAsia="zh-CN"/>
        </w:rPr>
        <w:t>在全市</w:t>
      </w:r>
      <w:r>
        <w:rPr>
          <w:rFonts w:hint="default" w:ascii="Times New Roman" w:hAnsi="Times New Roman" w:eastAsia="仿宋_GB2312" w:cs="Times New Roman"/>
          <w:sz w:val="32"/>
          <w:szCs w:val="32"/>
          <w:u w:val="none"/>
          <w:lang w:val="en-US" w:eastAsia="zh-CN"/>
        </w:rPr>
        <w:t>户籍、出入境、车驾管业务窗口</w:t>
      </w:r>
      <w:r>
        <w:rPr>
          <w:rFonts w:hint="default" w:ascii="Times New Roman" w:hAnsi="Times New Roman" w:eastAsia="仿宋_GB2312" w:cs="Times New Roman"/>
          <w:sz w:val="32"/>
          <w:szCs w:val="32"/>
          <w:lang w:val="en-US" w:eastAsia="zh-CN"/>
        </w:rPr>
        <w:t>设立“绿色通道”，快速办理</w:t>
      </w:r>
      <w:r>
        <w:rPr>
          <w:rFonts w:hint="eastAsia" w:ascii="Times New Roman" w:hAnsi="Times New Roman" w:eastAsia="仿宋_GB2312" w:cs="Times New Roman"/>
          <w:sz w:val="32"/>
          <w:szCs w:val="32"/>
          <w:lang w:val="en-US" w:eastAsia="zh-CN"/>
        </w:rPr>
        <w:t>相关涉企审批</w:t>
      </w:r>
      <w:r>
        <w:rPr>
          <w:rFonts w:hint="default" w:ascii="Times New Roman" w:hAnsi="Times New Roman" w:eastAsia="仿宋_GB2312" w:cs="Times New Roman"/>
          <w:sz w:val="32"/>
          <w:szCs w:val="32"/>
          <w:lang w:val="en-US" w:eastAsia="zh-CN"/>
        </w:rPr>
        <w:t>业务。</w:t>
      </w:r>
      <w:r>
        <w:rPr>
          <w:rFonts w:hint="default" w:ascii="Times New Roman" w:hAnsi="Times New Roman" w:eastAsia="仿宋_GB2312" w:cs="Times New Roman"/>
          <w:sz w:val="32"/>
          <w:szCs w:val="32"/>
          <w:u w:val="none"/>
          <w:lang w:val="en-US" w:eastAsia="zh-CN"/>
        </w:rPr>
        <w:t>积极推行公安政务服务“一窗通办”，</w:t>
      </w:r>
      <w:r>
        <w:rPr>
          <w:rFonts w:hint="default" w:ascii="Times New Roman" w:hAnsi="Times New Roman" w:eastAsia="仿宋_GB2312" w:cs="Times New Roman"/>
          <w:color w:val="000000"/>
          <w:kern w:val="2"/>
          <w:sz w:val="32"/>
          <w:szCs w:val="32"/>
          <w:u w:val="none"/>
          <w:lang w:val="en-US" w:eastAsia="zh-CN" w:bidi="ar-SA"/>
        </w:rPr>
        <w:t>落实“无感智办”“打包办”事项。</w:t>
      </w:r>
      <w:r>
        <w:rPr>
          <w:rFonts w:hint="default" w:ascii="Times New Roman" w:hAnsi="Times New Roman" w:eastAsia="仿宋_GB2312" w:cs="Times New Roman"/>
          <w:b w:val="0"/>
          <w:bCs w:val="0"/>
          <w:color w:val="auto"/>
          <w:kern w:val="0"/>
          <w:sz w:val="32"/>
          <w:szCs w:val="32"/>
          <w:shd w:val="clear" w:color="auto" w:fill="FFFFFF"/>
          <w:lang w:val="en-US" w:eastAsia="zh-CN" w:bidi="ar"/>
        </w:rPr>
        <w:t>对企业因商务急需出国（境）的，提供加急办证服务。</w:t>
      </w:r>
      <w:r>
        <w:rPr>
          <w:rFonts w:hint="default" w:ascii="Times New Roman" w:hAnsi="Times New Roman" w:eastAsia="仿宋_GB2312" w:cs="Times New Roman"/>
          <w:color w:val="000000"/>
          <w:kern w:val="2"/>
          <w:sz w:val="32"/>
          <w:szCs w:val="32"/>
          <w:u w:val="none"/>
          <w:lang w:val="en-US" w:eastAsia="zh-CN" w:bidi="ar-SA"/>
        </w:rPr>
        <w:t>优化门楼牌编划审批流程，5个工作日内完</w:t>
      </w:r>
      <w:r>
        <w:rPr>
          <w:rFonts w:hint="default" w:ascii="Times New Roman" w:hAnsi="Times New Roman" w:eastAsia="仿宋_GB2312" w:cs="Times New Roman"/>
          <w:color w:val="auto"/>
          <w:kern w:val="2"/>
          <w:sz w:val="32"/>
          <w:szCs w:val="32"/>
          <w:u w:val="none"/>
          <w:lang w:val="en-US" w:eastAsia="zh-CN" w:bidi="ar-SA"/>
        </w:rPr>
        <w:t>成审批。大件运输许可，省内运输当日完成审核，省外运输3个工作日内完成审核。影响交通安全占用、挖掘道路或者跨越、穿越道路架设、增设管线设施的工程建设许可，3个工作日内办结。</w:t>
      </w:r>
    </w:p>
    <w:p>
      <w:pPr>
        <w:keepNext w:val="0"/>
        <w:keepLines w:val="0"/>
        <w:pageBreakBefore w:val="0"/>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color w:val="000000"/>
          <w:kern w:val="0"/>
          <w:sz w:val="32"/>
          <w:szCs w:val="32"/>
          <w:u w:val="none"/>
          <w:shd w:val="clear" w:color="auto" w:fill="FFFFFF"/>
          <w:lang w:val="en-US" w:eastAsia="zh-CN" w:bidi="ar"/>
        </w:rPr>
        <w:t>7.</w:t>
      </w:r>
      <w:r>
        <w:rPr>
          <w:rFonts w:hint="eastAsia" w:ascii="Times New Roman" w:hAnsi="Times New Roman" w:eastAsia="黑体" w:cs="Times New Roman"/>
          <w:b w:val="0"/>
          <w:bCs w:val="0"/>
          <w:color w:val="000000"/>
          <w:kern w:val="0"/>
          <w:sz w:val="32"/>
          <w:szCs w:val="32"/>
          <w:u w:val="none"/>
          <w:shd w:val="clear" w:color="auto" w:fill="FFFFFF"/>
          <w:lang w:val="en-US" w:eastAsia="zh-CN" w:bidi="ar"/>
        </w:rPr>
        <w:t>营造安全畅通道路交通环境</w:t>
      </w:r>
      <w:r>
        <w:rPr>
          <w:rFonts w:hint="default" w:ascii="Times New Roman" w:hAnsi="Times New Roman" w:eastAsia="黑体" w:cs="Times New Roman"/>
          <w:b w:val="0"/>
          <w:bCs w:val="0"/>
          <w:color w:val="000000"/>
          <w:kern w:val="0"/>
          <w:sz w:val="32"/>
          <w:szCs w:val="32"/>
          <w:u w:val="none"/>
          <w:shd w:val="clear" w:color="auto" w:fill="FFFFFF"/>
          <w:lang w:val="en-US" w:eastAsia="zh-CN" w:bidi="ar"/>
        </w:rPr>
        <w:t>。</w:t>
      </w:r>
      <w:r>
        <w:rPr>
          <w:rFonts w:hint="default" w:ascii="Times New Roman" w:hAnsi="Times New Roman" w:eastAsia="仿宋_GB2312" w:cs="Times New Roman"/>
          <w:color w:val="000000"/>
          <w:sz w:val="32"/>
          <w:szCs w:val="32"/>
          <w:lang w:val="en-US" w:eastAsia="zh-CN"/>
        </w:rPr>
        <w:t>全面启动道路交通安全“精治”工程，联合有关部门深入构建人防、技防、物防、心防、联防“五防”道路交通安全立体化防控体系。建成全市交通信号一网控制，打造全域绿波，</w:t>
      </w:r>
      <w:r>
        <w:rPr>
          <w:rFonts w:hint="default" w:ascii="Times New Roman" w:hAnsi="Times New Roman" w:eastAsia="仿宋_GB2312" w:cs="Times New Roman"/>
          <w:color w:val="000000"/>
          <w:sz w:val="32"/>
          <w:szCs w:val="32"/>
          <w:highlight w:val="none"/>
          <w:u w:val="none"/>
          <w:lang w:val="en-US" w:eastAsia="zh-CN"/>
        </w:rPr>
        <w:t>广泛应用“智行淄博”车路协同</w:t>
      </w:r>
      <w:r>
        <w:rPr>
          <w:rFonts w:hint="default" w:ascii="Times New Roman" w:hAnsi="Times New Roman" w:eastAsia="仿宋_GB2312" w:cs="Times New Roman"/>
          <w:color w:val="000000"/>
          <w:sz w:val="32"/>
          <w:szCs w:val="32"/>
          <w:u w:val="none"/>
          <w:lang w:val="en-US" w:eastAsia="zh-CN"/>
        </w:rPr>
        <w:t>智慧交通系统，</w:t>
      </w:r>
      <w:r>
        <w:rPr>
          <w:rFonts w:hint="default" w:ascii="Times New Roman" w:hAnsi="Times New Roman" w:eastAsia="仿宋_GB2312" w:cs="Times New Roman"/>
          <w:color w:val="000000"/>
          <w:sz w:val="32"/>
          <w:szCs w:val="32"/>
          <w:lang w:val="en-US" w:eastAsia="zh-CN"/>
        </w:rPr>
        <w:t>提高车辆通行效率。</w:t>
      </w:r>
      <w:r>
        <w:rPr>
          <w:rFonts w:hint="default" w:ascii="Times New Roman" w:hAnsi="Times New Roman" w:eastAsia="仿宋_GB2312" w:cs="Times New Roman"/>
          <w:sz w:val="32"/>
          <w:szCs w:val="32"/>
        </w:rPr>
        <w:t>完善道路交通事故快处机制，对货运车辆发生的交通事故，适用简易程序处理的，不扣车、不扣证，缩短处理时间；适用一般程序处理的，核实信息、固定证据后尽快放</w:t>
      </w:r>
      <w:r>
        <w:rPr>
          <w:rFonts w:hint="default" w:ascii="Times New Roman" w:hAnsi="Times New Roman" w:eastAsia="仿宋_GB2312" w:cs="Times New Roman"/>
          <w:sz w:val="32"/>
          <w:szCs w:val="32"/>
          <w:lang w:eastAsia="zh-CN"/>
        </w:rPr>
        <w:t>行</w:t>
      </w:r>
      <w:r>
        <w:rPr>
          <w:rFonts w:hint="default" w:ascii="Times New Roman" w:hAnsi="Times New Roman" w:eastAsia="仿宋_GB2312" w:cs="Times New Roman"/>
          <w:sz w:val="32"/>
          <w:szCs w:val="32"/>
        </w:rPr>
        <w:t>；车辆无法继续行驶的，及时帮助联系车辆转运。</w:t>
      </w:r>
    </w:p>
    <w:p>
      <w:pPr>
        <w:pStyle w:val="7"/>
        <w:keepNext w:val="0"/>
        <w:keepLines w:val="0"/>
        <w:pageBreakBefore w:val="0"/>
        <w:numPr>
          <w:ilvl w:val="0"/>
          <w:numId w:val="0"/>
        </w:numPr>
        <w:kinsoku/>
        <w:wordWrap/>
        <w:overflowPunct/>
        <w:topLinePunct w:val="0"/>
        <w:autoSpaceDE/>
        <w:autoSpaceDN/>
        <w:bidi w:val="0"/>
        <w:spacing w:beforeLines="0" w:afterLines="0" w:line="600" w:lineRule="exact"/>
        <w:ind w:firstLine="632" w:firstLineChars="200"/>
        <w:jc w:val="both"/>
        <w:textAlignment w:val="auto"/>
        <w:rPr>
          <w:rFonts w:hint="default" w:ascii="Times New Roman" w:hAnsi="Times New Roman" w:eastAsia="仿宋_GB2312" w:cs="Times New Roman"/>
          <w:color w:val="000000"/>
          <w:sz w:val="32"/>
          <w:szCs w:val="32"/>
          <w:u w:val="none"/>
          <w:lang w:val="en-US" w:eastAsia="zh-CN"/>
        </w:rPr>
      </w:pPr>
      <w:r>
        <w:rPr>
          <w:rFonts w:hint="eastAsia" w:ascii="Times New Roman" w:hAnsi="Times New Roman" w:cs="Times New Roman"/>
          <w:b w:val="0"/>
          <w:bCs w:val="0"/>
          <w:color w:val="000000"/>
          <w:kern w:val="0"/>
          <w:sz w:val="32"/>
          <w:szCs w:val="32"/>
          <w:u w:val="none"/>
          <w:shd w:val="clear" w:color="auto" w:fill="FFFFFF"/>
          <w:lang w:val="en-US" w:eastAsia="zh-CN" w:bidi="ar"/>
        </w:rPr>
        <w:t>8.</w:t>
      </w:r>
      <w:r>
        <w:rPr>
          <w:rFonts w:hint="default" w:ascii="Times New Roman" w:hAnsi="Times New Roman" w:eastAsia="黑体" w:cs="Times New Roman"/>
          <w:b w:val="0"/>
          <w:bCs w:val="0"/>
          <w:color w:val="000000"/>
          <w:kern w:val="0"/>
          <w:sz w:val="32"/>
          <w:szCs w:val="32"/>
          <w:u w:val="none"/>
          <w:shd w:val="clear" w:color="auto" w:fill="FFFFFF"/>
          <w:lang w:val="en-US" w:eastAsia="zh-CN" w:bidi="ar"/>
        </w:rPr>
        <w:t>优化涉企交通管理服务。</w:t>
      </w:r>
      <w:r>
        <w:rPr>
          <w:rFonts w:hint="default" w:ascii="Times New Roman" w:hAnsi="Times New Roman" w:eastAsia="仿宋_GB2312" w:cs="Times New Roman"/>
          <w:b w:val="0"/>
          <w:bCs w:val="0"/>
          <w:color w:val="000000"/>
          <w:kern w:val="0"/>
          <w:sz w:val="32"/>
          <w:szCs w:val="32"/>
          <w:highlight w:val="none"/>
          <w:u w:val="none"/>
          <w:shd w:val="clear" w:color="auto" w:fill="FFFFFF"/>
          <w:lang w:val="en-US" w:eastAsia="zh-CN" w:bidi="ar"/>
        </w:rPr>
        <w:t>推行车辆检测“一件事”，</w:t>
      </w:r>
      <w:r>
        <w:rPr>
          <w:rFonts w:hint="default" w:ascii="Times New Roman" w:hAnsi="Times New Roman" w:eastAsia="仿宋_GB2312" w:cs="Times New Roman"/>
          <w:sz w:val="32"/>
          <w:szCs w:val="32"/>
          <w:u w:val="none"/>
          <w:lang w:val="en-US" w:eastAsia="zh-CN"/>
        </w:rPr>
        <w:t>会同生态环保、交通运输、市场监管部门推进安检、环检、综检“三网”数据融合，研发机动车检验智能审核系统，提高车辆检验审核效率。</w:t>
      </w:r>
      <w:r>
        <w:rPr>
          <w:rFonts w:hint="default" w:ascii="Times New Roman" w:hAnsi="Times New Roman" w:eastAsia="仿宋_GB2312" w:cs="Times New Roman"/>
          <w:b w:val="0"/>
          <w:bCs w:val="0"/>
          <w:color w:val="000000"/>
          <w:kern w:val="0"/>
          <w:sz w:val="32"/>
          <w:szCs w:val="32"/>
          <w:u w:val="none"/>
          <w:shd w:val="clear" w:color="auto" w:fill="FFFFFF"/>
          <w:lang w:val="en-US" w:eastAsia="zh-CN" w:bidi="ar"/>
        </w:rPr>
        <w:t>对辖区内出租、公交、客运、货运等运输企业批量购置新车5台以上的，</w:t>
      </w:r>
      <w:r>
        <w:rPr>
          <w:rFonts w:hint="default" w:ascii="Times New Roman" w:hAnsi="Times New Roman" w:eastAsia="仿宋_GB2312" w:cs="Times New Roman"/>
          <w:color w:val="000000"/>
          <w:sz w:val="32"/>
          <w:szCs w:val="32"/>
          <w:u w:val="none"/>
          <w:lang w:val="en-US" w:eastAsia="zh-CN"/>
        </w:rPr>
        <w:t>公安机关交通管理部门</w:t>
      </w:r>
      <w:r>
        <w:rPr>
          <w:rFonts w:hint="default" w:ascii="Times New Roman" w:hAnsi="Times New Roman" w:eastAsia="仿宋_GB2312" w:cs="Times New Roman"/>
          <w:b w:val="0"/>
          <w:bCs w:val="0"/>
          <w:color w:val="000000"/>
          <w:kern w:val="0"/>
          <w:sz w:val="32"/>
          <w:szCs w:val="32"/>
          <w:u w:val="none"/>
          <w:shd w:val="clear" w:color="auto" w:fill="FFFFFF"/>
          <w:lang w:val="en-US" w:eastAsia="zh-CN" w:bidi="ar"/>
        </w:rPr>
        <w:t>集中开展就近检测站上线查验服务。</w:t>
      </w:r>
      <w:r>
        <w:rPr>
          <w:rFonts w:hint="default" w:ascii="Times New Roman" w:hAnsi="Times New Roman" w:eastAsia="仿宋_GB2312" w:cs="Times New Roman"/>
          <w:color w:val="000000"/>
          <w:sz w:val="32"/>
          <w:szCs w:val="32"/>
          <w:u w:val="none"/>
          <w:lang w:val="en-US" w:eastAsia="zh-CN"/>
        </w:rPr>
        <w:t>扩大新能源货车通行范围和时段，新能源货车（4.5T及以下）除城市快速路外，其他区域全天不禁行；新能源货车（4.5T以上）每日7时至8时30分、17时至19时以外，其他时段允许驶入除城市快速路外的区域；符合环卫作业要求的新能源货车及密闭运输要求的新能源渣土车和新能源混凝土运输车</w:t>
      </w:r>
      <w:r>
        <w:rPr>
          <w:rFonts w:hint="eastAsia" w:ascii="Times New Roman" w:hAnsi="Times New Roman" w:eastAsia="仿宋_GB2312" w:cs="Times New Roman"/>
          <w:color w:val="000000"/>
          <w:sz w:val="32"/>
          <w:szCs w:val="32"/>
          <w:u w:val="none"/>
          <w:lang w:val="en-US" w:eastAsia="zh-CN"/>
        </w:rPr>
        <w:t>，</w:t>
      </w:r>
      <w:r>
        <w:rPr>
          <w:rFonts w:hint="default" w:ascii="Times New Roman" w:hAnsi="Times New Roman" w:eastAsia="仿宋_GB2312" w:cs="Times New Roman"/>
          <w:color w:val="000000"/>
          <w:sz w:val="32"/>
          <w:szCs w:val="32"/>
          <w:u w:val="none"/>
          <w:lang w:val="en-US" w:eastAsia="zh-CN"/>
        </w:rPr>
        <w:t>在公安机关交通管理部门备案车辆信息、通行路线和时间后，允许通行。积极为中型、重型货车夜间（晚23时至早6时）“免通行码”通行预留通道；对车长不超过6米、总</w:t>
      </w:r>
      <w:r>
        <w:rPr>
          <w:rFonts w:hint="default" w:ascii="Times New Roman" w:hAnsi="Times New Roman" w:eastAsia="仿宋_GB2312" w:cs="Times New Roman"/>
          <w:sz w:val="32"/>
          <w:szCs w:val="32"/>
          <w:u w:val="none"/>
          <w:lang w:val="en-US" w:eastAsia="zh-CN"/>
        </w:rPr>
        <w:t>质量不超过8吨的中型厢式货车，赋予与轻型货车同等通行权。</w:t>
      </w:r>
      <w:r>
        <w:rPr>
          <w:rFonts w:hint="default" w:ascii="Times New Roman" w:hAnsi="Times New Roman" w:eastAsia="仿宋_GB2312" w:cs="Times New Roman"/>
          <w:color w:val="000000"/>
          <w:sz w:val="32"/>
          <w:szCs w:val="32"/>
          <w:u w:val="none"/>
          <w:lang w:val="en-US" w:eastAsia="zh-CN"/>
        </w:rPr>
        <w:t>大力推广交管“12123”和“公安部互联网交通安全综合服务管理平台”办理货车通行码，临时</w:t>
      </w:r>
      <w:r>
        <w:rPr>
          <w:rFonts w:hint="default" w:ascii="Times New Roman" w:hAnsi="Times New Roman" w:eastAsia="仿宋_GB2312" w:cs="Times New Roman"/>
          <w:color w:val="auto"/>
          <w:sz w:val="32"/>
          <w:szCs w:val="32"/>
          <w:u w:val="none"/>
          <w:lang w:val="en-US" w:eastAsia="zh-CN"/>
        </w:rPr>
        <w:t>通行码网上实时申请、即时核发，实现全天候自助申领，短期和长期通行码1个工作日完</w:t>
      </w:r>
      <w:r>
        <w:rPr>
          <w:rFonts w:hint="default" w:ascii="Times New Roman" w:hAnsi="Times New Roman" w:eastAsia="仿宋_GB2312" w:cs="Times New Roman"/>
          <w:color w:val="000000"/>
          <w:sz w:val="32"/>
          <w:szCs w:val="32"/>
          <w:u w:val="none"/>
          <w:lang w:val="en-US" w:eastAsia="zh-CN"/>
        </w:rPr>
        <w:t>成审核。</w:t>
      </w:r>
    </w:p>
    <w:p>
      <w:pPr>
        <w:pStyle w:val="7"/>
        <w:keepNext w:val="0"/>
        <w:keepLines w:val="0"/>
        <w:pageBreakBefore w:val="0"/>
        <w:numPr>
          <w:ilvl w:val="0"/>
          <w:numId w:val="0"/>
        </w:numPr>
        <w:kinsoku/>
        <w:wordWrap/>
        <w:overflowPunct/>
        <w:topLinePunct w:val="0"/>
        <w:autoSpaceDE/>
        <w:autoSpaceDN/>
        <w:bidi w:val="0"/>
        <w:spacing w:beforeLines="0" w:afterLines="0" w:line="600" w:lineRule="exact"/>
        <w:ind w:firstLine="632"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cs="Times New Roman"/>
          <w:b w:val="0"/>
          <w:bCs w:val="0"/>
          <w:color w:val="000000"/>
          <w:kern w:val="0"/>
          <w:sz w:val="32"/>
          <w:szCs w:val="32"/>
          <w:shd w:val="clear" w:color="auto" w:fill="FFFFFF"/>
          <w:lang w:val="en-US" w:eastAsia="zh-CN" w:bidi="ar"/>
        </w:rPr>
        <w:t>9</w:t>
      </w:r>
      <w:r>
        <w:rPr>
          <w:rFonts w:hint="default" w:ascii="Times New Roman" w:hAnsi="Times New Roman" w:eastAsia="黑体" w:cs="Times New Roman"/>
          <w:b w:val="0"/>
          <w:bCs w:val="0"/>
          <w:color w:val="000000"/>
          <w:kern w:val="0"/>
          <w:sz w:val="32"/>
          <w:szCs w:val="32"/>
          <w:shd w:val="clear" w:color="auto" w:fill="FFFFFF"/>
          <w:lang w:val="en-US" w:eastAsia="zh-CN" w:bidi="ar"/>
        </w:rPr>
        <w:t>.助力</w:t>
      </w:r>
      <w:r>
        <w:rPr>
          <w:rFonts w:hint="default" w:ascii="Times New Roman" w:hAnsi="Times New Roman" w:eastAsia="黑体" w:cs="Times New Roman"/>
          <w:b w:val="0"/>
          <w:bCs w:val="0"/>
          <w:color w:val="000000"/>
          <w:kern w:val="0"/>
          <w:sz w:val="32"/>
          <w:szCs w:val="32"/>
          <w:u w:val="none"/>
          <w:shd w:val="clear" w:color="auto" w:fill="FFFFFF"/>
          <w:lang w:val="en-US" w:eastAsia="zh-CN" w:bidi="ar"/>
        </w:rPr>
        <w:t>重大项目</w:t>
      </w:r>
      <w:r>
        <w:rPr>
          <w:rFonts w:hint="default" w:ascii="Times New Roman" w:hAnsi="Times New Roman" w:eastAsia="黑体" w:cs="Times New Roman"/>
          <w:b w:val="0"/>
          <w:bCs w:val="0"/>
          <w:color w:val="000000"/>
          <w:kern w:val="0"/>
          <w:sz w:val="32"/>
          <w:szCs w:val="32"/>
          <w:shd w:val="clear" w:color="auto" w:fill="FFFFFF"/>
          <w:lang w:val="en-US" w:eastAsia="zh-CN" w:bidi="ar"/>
        </w:rPr>
        <w:t>交通物流</w:t>
      </w:r>
      <w:r>
        <w:rPr>
          <w:rFonts w:hint="eastAsia" w:ascii="Times New Roman" w:hAnsi="Times New Roman" w:cs="Times New Roman"/>
          <w:b w:val="0"/>
          <w:bCs w:val="0"/>
          <w:color w:val="000000"/>
          <w:kern w:val="0"/>
          <w:sz w:val="32"/>
          <w:szCs w:val="32"/>
          <w:shd w:val="clear" w:color="auto" w:fill="FFFFFF"/>
          <w:lang w:val="en-US" w:eastAsia="zh-CN" w:bidi="ar"/>
        </w:rPr>
        <w:t>安全</w:t>
      </w:r>
      <w:r>
        <w:rPr>
          <w:rFonts w:hint="default" w:ascii="Times New Roman" w:hAnsi="Times New Roman" w:eastAsia="黑体" w:cs="Times New Roman"/>
          <w:b w:val="0"/>
          <w:bCs w:val="0"/>
          <w:color w:val="000000"/>
          <w:kern w:val="0"/>
          <w:sz w:val="32"/>
          <w:szCs w:val="32"/>
          <w:shd w:val="clear" w:color="auto" w:fill="FFFFFF"/>
          <w:lang w:val="en-US" w:eastAsia="zh-CN" w:bidi="ar"/>
        </w:rPr>
        <w:t>畅通。</w:t>
      </w:r>
      <w:r>
        <w:rPr>
          <w:rFonts w:hint="default" w:ascii="Times New Roman" w:hAnsi="Times New Roman" w:eastAsia="仿宋_GB2312" w:cs="Times New Roman"/>
          <w:kern w:val="2"/>
          <w:sz w:val="32"/>
          <w:szCs w:val="32"/>
          <w:u w:val="none"/>
          <w:lang w:val="en-US" w:eastAsia="zh-CN" w:bidi="ar-SA"/>
        </w:rPr>
        <w:t>对符合交通影响评价启动阈值的建设项目，严格落实《淄博市建设项目交通影响评价实施办法》，前置做好交通影响评价。对不符合交通影响评价启动阈值的建设项目，组织专家进行现场踏勘，加强周边交通组织规划。</w:t>
      </w:r>
      <w:r>
        <w:rPr>
          <w:rFonts w:hint="default" w:ascii="Times New Roman" w:hAnsi="Times New Roman" w:eastAsia="仿宋_GB2312" w:cs="Times New Roman"/>
          <w:color w:val="auto"/>
          <w:kern w:val="2"/>
          <w:sz w:val="32"/>
          <w:szCs w:val="32"/>
          <w:u w:val="none"/>
          <w:lang w:val="en-US" w:eastAsia="zh-CN" w:bidi="ar-SA"/>
        </w:rPr>
        <w:t>定期开展重大项目及周边</w:t>
      </w:r>
      <w:r>
        <w:rPr>
          <w:rFonts w:hint="default" w:ascii="Times New Roman" w:hAnsi="Times New Roman" w:eastAsia="仿宋_GB2312" w:cs="Times New Roman"/>
          <w:color w:val="auto"/>
          <w:sz w:val="32"/>
          <w:szCs w:val="32"/>
          <w:u w:val="none"/>
          <w:lang w:val="en-US" w:eastAsia="zh-CN"/>
        </w:rPr>
        <w:t>交通安全隐患排查</w:t>
      </w:r>
      <w:r>
        <w:rPr>
          <w:rFonts w:hint="default" w:ascii="Times New Roman" w:hAnsi="Times New Roman" w:eastAsia="仿宋_GB2312" w:cs="Times New Roman"/>
          <w:sz w:val="32"/>
          <w:szCs w:val="32"/>
          <w:lang w:val="en-US" w:eastAsia="zh-CN"/>
        </w:rPr>
        <w:t>治</w:t>
      </w:r>
      <w:r>
        <w:rPr>
          <w:rFonts w:hint="default" w:ascii="Times New Roman" w:hAnsi="Times New Roman" w:eastAsia="仿宋_GB2312" w:cs="Times New Roman"/>
          <w:color w:val="000000"/>
          <w:sz w:val="32"/>
          <w:szCs w:val="32"/>
          <w:lang w:val="en-US" w:eastAsia="zh-CN"/>
        </w:rPr>
        <w:t>理</w:t>
      </w:r>
      <w:r>
        <w:rPr>
          <w:rFonts w:hint="default" w:ascii="Times New Roman" w:hAnsi="Times New Roman" w:eastAsia="仿宋_GB2312" w:cs="Times New Roman"/>
          <w:color w:val="auto"/>
          <w:kern w:val="2"/>
          <w:sz w:val="32"/>
          <w:szCs w:val="32"/>
          <w:u w:val="none"/>
          <w:lang w:val="en-US" w:eastAsia="zh-CN" w:bidi="ar-SA"/>
        </w:rPr>
        <w:t>，确保</w:t>
      </w:r>
      <w:r>
        <w:rPr>
          <w:rFonts w:hint="eastAsia" w:ascii="Times New Roman" w:hAnsi="Times New Roman" w:eastAsia="仿宋_GB2312" w:cs="Times New Roman"/>
          <w:color w:val="auto"/>
          <w:kern w:val="2"/>
          <w:sz w:val="32"/>
          <w:szCs w:val="32"/>
          <w:u w:val="none"/>
          <w:lang w:val="en-US" w:eastAsia="zh-CN" w:bidi="ar-SA"/>
        </w:rPr>
        <w:t>道路</w:t>
      </w:r>
      <w:r>
        <w:rPr>
          <w:rFonts w:hint="default" w:ascii="Times New Roman" w:hAnsi="Times New Roman" w:eastAsia="仿宋_GB2312" w:cs="Times New Roman"/>
          <w:color w:val="auto"/>
          <w:kern w:val="2"/>
          <w:sz w:val="32"/>
          <w:szCs w:val="32"/>
          <w:u w:val="none"/>
          <w:lang w:val="en-US" w:eastAsia="zh-CN" w:bidi="ar-SA"/>
        </w:rPr>
        <w:t>交通安全。</w:t>
      </w:r>
    </w:p>
    <w:p>
      <w:pPr>
        <w:pStyle w:val="3"/>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黑体" w:cs="Times New Roman"/>
          <w:sz w:val="32"/>
          <w:szCs w:val="32"/>
          <w:u w:val="none"/>
          <w:lang w:val="en-US" w:eastAsia="zh-CN"/>
        </w:rPr>
        <w:t>10.严打涉企违法犯罪。</w:t>
      </w:r>
      <w:r>
        <w:rPr>
          <w:rFonts w:hint="default" w:ascii="Times New Roman" w:hAnsi="Times New Roman" w:eastAsia="仿宋_GB2312" w:cs="Times New Roman"/>
          <w:kern w:val="0"/>
          <w:sz w:val="32"/>
          <w:szCs w:val="32"/>
          <w:u w:val="none"/>
          <w:lang w:val="en-US" w:eastAsia="zh-CN" w:bidi="ar"/>
        </w:rPr>
        <w:t>依法快速妥善处置涉企警情，对需</w:t>
      </w:r>
      <w:r>
        <w:rPr>
          <w:rFonts w:hint="eastAsia" w:ascii="Times New Roman" w:hAnsi="Times New Roman" w:cs="Times New Roman"/>
          <w:kern w:val="0"/>
          <w:sz w:val="32"/>
          <w:szCs w:val="32"/>
          <w:u w:val="none"/>
          <w:lang w:val="en-US" w:eastAsia="zh-CN" w:bidi="ar"/>
        </w:rPr>
        <w:t>要</w:t>
      </w:r>
      <w:r>
        <w:rPr>
          <w:rFonts w:hint="default" w:ascii="Times New Roman" w:hAnsi="Times New Roman" w:eastAsia="仿宋_GB2312" w:cs="Times New Roman"/>
          <w:kern w:val="0"/>
          <w:sz w:val="32"/>
          <w:szCs w:val="32"/>
          <w:u w:val="none"/>
          <w:lang w:val="en-US" w:eastAsia="zh-CN" w:bidi="ar"/>
        </w:rPr>
        <w:t>多部门联动处置的涉企警情，在第一时间派警的同时，协调相关职能部门联动处置。</w:t>
      </w:r>
      <w:r>
        <w:rPr>
          <w:rFonts w:hint="default" w:ascii="Times New Roman" w:hAnsi="Times New Roman" w:eastAsia="仿宋_GB2312" w:cs="Times New Roman"/>
          <w:sz w:val="32"/>
          <w:szCs w:val="32"/>
          <w:u w:val="none"/>
        </w:rPr>
        <w:t>深入推进扫黑除恶常态化</w:t>
      </w:r>
      <w:r>
        <w:rPr>
          <w:rFonts w:hint="default" w:ascii="Times New Roman" w:hAnsi="Times New Roman" w:eastAsia="仿宋_GB2312" w:cs="Times New Roman"/>
          <w:color w:val="auto"/>
          <w:sz w:val="32"/>
          <w:szCs w:val="32"/>
          <w:u w:val="none"/>
          <w:lang w:eastAsia="zh-CN"/>
        </w:rPr>
        <w:t>，依法</w:t>
      </w:r>
      <w:r>
        <w:rPr>
          <w:rFonts w:hint="default" w:ascii="Times New Roman" w:hAnsi="Times New Roman" w:eastAsia="仿宋_GB2312" w:cs="Times New Roman"/>
          <w:color w:val="auto"/>
          <w:sz w:val="32"/>
          <w:szCs w:val="32"/>
        </w:rPr>
        <w:t>从严从</w:t>
      </w:r>
      <w:r>
        <w:rPr>
          <w:rFonts w:hint="default" w:ascii="Times New Roman" w:hAnsi="Times New Roman" w:eastAsia="仿宋_GB2312" w:cs="Times New Roman"/>
          <w:color w:val="000000"/>
          <w:sz w:val="32"/>
          <w:szCs w:val="32"/>
        </w:rPr>
        <w:t>快查处</w:t>
      </w:r>
      <w:r>
        <w:rPr>
          <w:rFonts w:hint="default" w:ascii="Times New Roman" w:hAnsi="Times New Roman" w:eastAsia="仿宋_GB2312" w:cs="Times New Roman"/>
          <w:strike w:val="0"/>
          <w:dstrike w:val="0"/>
          <w:color w:val="auto"/>
          <w:sz w:val="32"/>
          <w:szCs w:val="32"/>
        </w:rPr>
        <w:t>欺行霸市、</w:t>
      </w:r>
      <w:r>
        <w:rPr>
          <w:rFonts w:hint="default" w:ascii="Times New Roman" w:hAnsi="Times New Roman" w:eastAsia="仿宋_GB2312" w:cs="Times New Roman"/>
          <w:strike w:val="0"/>
          <w:color w:val="auto"/>
          <w:sz w:val="32"/>
          <w:szCs w:val="32"/>
        </w:rPr>
        <w:t>强迫</w:t>
      </w:r>
      <w:r>
        <w:rPr>
          <w:rFonts w:hint="default" w:ascii="Times New Roman" w:hAnsi="Times New Roman" w:eastAsia="仿宋_GB2312" w:cs="Times New Roman"/>
          <w:color w:val="000000"/>
          <w:sz w:val="32"/>
          <w:szCs w:val="32"/>
        </w:rPr>
        <w:t>交易、暴力讨债、恶意阻工、</w:t>
      </w:r>
      <w:r>
        <w:rPr>
          <w:rFonts w:hint="default" w:ascii="Times New Roman" w:hAnsi="Times New Roman" w:eastAsia="仿宋_GB2312" w:cs="Times New Roman"/>
          <w:strike w:val="0"/>
          <w:dstrike w:val="0"/>
          <w:color w:val="auto"/>
          <w:sz w:val="32"/>
          <w:szCs w:val="32"/>
        </w:rPr>
        <w:t>寻衅滋事、</w:t>
      </w:r>
      <w:r>
        <w:rPr>
          <w:rFonts w:hint="default" w:ascii="Times New Roman" w:hAnsi="Times New Roman" w:eastAsia="仿宋_GB2312" w:cs="Times New Roman"/>
          <w:strike w:val="0"/>
          <w:color w:val="auto"/>
          <w:sz w:val="32"/>
          <w:szCs w:val="32"/>
        </w:rPr>
        <w:t>敲</w:t>
      </w:r>
      <w:r>
        <w:rPr>
          <w:rFonts w:hint="default" w:ascii="Times New Roman" w:hAnsi="Times New Roman" w:eastAsia="仿宋_GB2312" w:cs="Times New Roman"/>
          <w:color w:val="000000"/>
          <w:sz w:val="32"/>
          <w:szCs w:val="32"/>
        </w:rPr>
        <w:t>诈勒索</w:t>
      </w:r>
      <w:r>
        <w:rPr>
          <w:rFonts w:hint="default" w:ascii="Times New Roman" w:hAnsi="Times New Roman" w:cs="Times New Roman"/>
          <w:color w:val="000000"/>
          <w:sz w:val="32"/>
          <w:szCs w:val="32"/>
          <w:lang w:eastAsia="zh-CN"/>
        </w:rPr>
        <w:t>、</w:t>
      </w:r>
      <w:r>
        <w:rPr>
          <w:rFonts w:hint="default" w:ascii="Times New Roman" w:hAnsi="Times New Roman" w:cs="Times New Roman"/>
          <w:color w:val="000000"/>
          <w:sz w:val="32"/>
          <w:szCs w:val="32"/>
          <w:u w:val="none"/>
          <w:lang w:eastAsia="zh-CN"/>
        </w:rPr>
        <w:t>电信诈骗</w:t>
      </w:r>
      <w:r>
        <w:rPr>
          <w:rFonts w:hint="default" w:ascii="Times New Roman" w:hAnsi="Times New Roman" w:eastAsia="仿宋_GB2312" w:cs="Times New Roman"/>
          <w:color w:val="000000"/>
          <w:sz w:val="32"/>
          <w:szCs w:val="32"/>
        </w:rPr>
        <w:t>等</w:t>
      </w:r>
      <w:r>
        <w:rPr>
          <w:rFonts w:hint="default" w:ascii="Times New Roman" w:hAnsi="Times New Roman" w:eastAsia="仿宋_GB2312" w:cs="Times New Roman"/>
          <w:color w:val="000000"/>
          <w:sz w:val="32"/>
          <w:szCs w:val="32"/>
          <w:lang w:eastAsia="zh-CN"/>
        </w:rPr>
        <w:t>涉企突出违法犯罪</w:t>
      </w:r>
      <w:r>
        <w:rPr>
          <w:rFonts w:hint="default" w:ascii="Times New Roman" w:hAnsi="Times New Roman" w:eastAsia="仿宋_GB2312" w:cs="Times New Roman"/>
          <w:color w:val="000000"/>
          <w:sz w:val="32"/>
          <w:szCs w:val="32"/>
        </w:rPr>
        <w:t>，保护企业及经营者人身和财产安全</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lang w:val="en-US" w:eastAsia="zh-CN"/>
        </w:rPr>
        <w:t>进一步做强做优“生态警务”建设，压实“生态警长”职责，</w:t>
      </w:r>
      <w:r>
        <w:rPr>
          <w:rFonts w:hint="default" w:ascii="Times New Roman" w:hAnsi="Times New Roman" w:cs="Times New Roman"/>
          <w:strike w:val="0"/>
          <w:dstrike w:val="0"/>
          <w:color w:val="auto"/>
          <w:lang w:val="en-US" w:eastAsia="zh-CN"/>
        </w:rPr>
        <w:t>严打各类危害环境资源领域</w:t>
      </w:r>
      <w:r>
        <w:rPr>
          <w:rFonts w:hint="eastAsia" w:ascii="Times New Roman" w:hAnsi="Times New Roman" w:cs="Times New Roman"/>
          <w:strike w:val="0"/>
          <w:dstrike w:val="0"/>
          <w:color w:val="auto"/>
          <w:lang w:val="en-US" w:eastAsia="zh-CN"/>
        </w:rPr>
        <w:t>的</w:t>
      </w:r>
      <w:r>
        <w:rPr>
          <w:rFonts w:hint="default" w:ascii="Times New Roman" w:hAnsi="Times New Roman" w:cs="Times New Roman"/>
          <w:strike w:val="0"/>
          <w:dstrike w:val="0"/>
          <w:color w:val="auto"/>
          <w:lang w:val="en-US" w:eastAsia="zh-CN"/>
        </w:rPr>
        <w:t>违法犯罪</w:t>
      </w:r>
      <w:r>
        <w:rPr>
          <w:rFonts w:hint="default" w:ascii="Times New Roman" w:hAnsi="Times New Roman" w:cs="Times New Roman"/>
          <w:strike w:val="0"/>
          <w:color w:val="auto"/>
          <w:lang w:val="en-US" w:eastAsia="zh-CN"/>
        </w:rPr>
        <w:t>，助力绿色低碳高质量发展。</w:t>
      </w:r>
    </w:p>
    <w:p>
      <w:pPr>
        <w:keepNext w:val="0"/>
        <w:keepLines w:val="0"/>
        <w:pageBreakBefore w:val="0"/>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color w:val="000000"/>
          <w:sz w:val="32"/>
          <w:szCs w:val="32"/>
          <w:u w:val="none"/>
          <w:lang w:eastAsia="zh-CN"/>
        </w:rPr>
      </w:pPr>
      <w:r>
        <w:rPr>
          <w:rFonts w:hint="default" w:ascii="Times New Roman" w:hAnsi="Times New Roman" w:eastAsia="黑体" w:cs="Times New Roman"/>
          <w:color w:val="auto"/>
          <w:sz w:val="32"/>
          <w:szCs w:val="32"/>
          <w:u w:val="none"/>
          <w:lang w:val="en-US" w:eastAsia="zh-CN"/>
        </w:rPr>
        <w:t>11.维护良好经济金融秩序。</w:t>
      </w:r>
      <w:r>
        <w:rPr>
          <w:rFonts w:hint="default" w:ascii="Times New Roman" w:hAnsi="Times New Roman" w:eastAsia="仿宋_GB2312" w:cs="Times New Roman"/>
          <w:sz w:val="32"/>
          <w:szCs w:val="32"/>
          <w:u w:val="none"/>
          <w:lang w:eastAsia="zh-CN"/>
        </w:rPr>
        <w:t>组织开展打击侵企经济犯罪系列</w:t>
      </w:r>
      <w:r>
        <w:rPr>
          <w:rFonts w:hint="default" w:ascii="Times New Roman" w:hAnsi="Times New Roman" w:eastAsia="仿宋_GB2312" w:cs="Times New Roman"/>
          <w:sz w:val="32"/>
          <w:szCs w:val="32"/>
          <w:u w:val="none"/>
        </w:rPr>
        <w:t>专项</w:t>
      </w:r>
      <w:r>
        <w:rPr>
          <w:rFonts w:hint="default" w:ascii="Times New Roman" w:hAnsi="Times New Roman" w:eastAsia="仿宋_GB2312" w:cs="Times New Roman"/>
          <w:sz w:val="32"/>
          <w:szCs w:val="32"/>
          <w:u w:val="none"/>
          <w:lang w:eastAsia="zh-CN"/>
        </w:rPr>
        <w:t>行动，重点打击</w:t>
      </w:r>
      <w:r>
        <w:rPr>
          <w:rFonts w:hint="default" w:ascii="Times New Roman" w:hAnsi="Times New Roman" w:eastAsia="仿宋_GB2312" w:cs="Times New Roman"/>
          <w:sz w:val="32"/>
          <w:szCs w:val="32"/>
          <w:u w:val="none"/>
        </w:rPr>
        <w:t>侵害重大项目和企业合法权益的合同诈骗、职务侵占、挪用资金、商业贿赂、串通投标等犯罪活动，影响企业融资安全的票据诈骗、恶意逃废金融债务、</w:t>
      </w:r>
      <w:r>
        <w:rPr>
          <w:rFonts w:hint="default" w:ascii="Times New Roman" w:hAnsi="Times New Roman" w:eastAsia="仿宋_GB2312" w:cs="Times New Roman"/>
          <w:color w:val="auto"/>
          <w:sz w:val="32"/>
          <w:szCs w:val="32"/>
          <w:u w:val="none"/>
        </w:rPr>
        <w:t>非法经营</w:t>
      </w:r>
      <w:r>
        <w:rPr>
          <w:rFonts w:hint="default" w:ascii="Times New Roman" w:hAnsi="Times New Roman" w:eastAsia="仿宋_GB2312" w:cs="Times New Roman"/>
          <w:sz w:val="32"/>
          <w:szCs w:val="32"/>
          <w:u w:val="none"/>
        </w:rPr>
        <w:t>等犯罪活动，打着重大项目“旗号”开展的非法集资、传销等犯罪</w:t>
      </w:r>
      <w:r>
        <w:rPr>
          <w:rFonts w:hint="default" w:ascii="Times New Roman" w:hAnsi="Times New Roman" w:eastAsia="仿宋_GB2312" w:cs="Times New Roman"/>
          <w:color w:val="000000"/>
          <w:sz w:val="32"/>
          <w:szCs w:val="32"/>
          <w:u w:val="none"/>
        </w:rPr>
        <w:t>活动</w:t>
      </w:r>
      <w:r>
        <w:rPr>
          <w:rFonts w:hint="default" w:ascii="Times New Roman" w:hAnsi="Times New Roman" w:eastAsia="仿宋_GB2312" w:cs="Times New Roman"/>
          <w:color w:val="000000"/>
          <w:sz w:val="32"/>
          <w:szCs w:val="32"/>
          <w:u w:val="none"/>
          <w:lang w:eastAsia="zh-CN"/>
        </w:rPr>
        <w:t>，及时为企业止损、挽损。</w:t>
      </w:r>
    </w:p>
    <w:p>
      <w:pPr>
        <w:keepNext w:val="0"/>
        <w:keepLines w:val="0"/>
        <w:pageBreakBefore w:val="0"/>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color w:val="000000"/>
          <w:sz w:val="32"/>
          <w:szCs w:val="32"/>
          <w:u w:val="none"/>
          <w:lang w:eastAsia="zh-CN"/>
        </w:rPr>
      </w:pPr>
      <w:r>
        <w:rPr>
          <w:rFonts w:hint="default" w:ascii="Times New Roman" w:hAnsi="Times New Roman" w:eastAsia="黑体" w:cs="Times New Roman"/>
          <w:color w:val="000000"/>
          <w:sz w:val="32"/>
          <w:szCs w:val="32"/>
          <w:u w:val="none"/>
          <w:lang w:val="en-US" w:eastAsia="zh-CN"/>
        </w:rPr>
        <w:t>12.</w:t>
      </w:r>
      <w:r>
        <w:rPr>
          <w:rFonts w:hint="default" w:ascii="Times New Roman" w:hAnsi="Times New Roman" w:eastAsia="黑体" w:cs="Times New Roman"/>
          <w:color w:val="000000"/>
          <w:sz w:val="32"/>
          <w:szCs w:val="32"/>
          <w:u w:val="none"/>
        </w:rPr>
        <w:t>护航</w:t>
      </w:r>
      <w:r>
        <w:rPr>
          <w:rFonts w:hint="default" w:ascii="Times New Roman" w:hAnsi="Times New Roman" w:eastAsia="黑体" w:cs="Times New Roman"/>
          <w:color w:val="000000"/>
          <w:sz w:val="32"/>
          <w:szCs w:val="32"/>
          <w:u w:val="none"/>
          <w:lang w:eastAsia="zh-CN"/>
        </w:rPr>
        <w:t>淄博海外</w:t>
      </w:r>
      <w:r>
        <w:rPr>
          <w:rFonts w:hint="default" w:ascii="Times New Roman" w:hAnsi="Times New Roman" w:eastAsia="黑体" w:cs="Times New Roman"/>
          <w:color w:val="000000"/>
          <w:sz w:val="32"/>
          <w:szCs w:val="32"/>
          <w:u w:val="none"/>
        </w:rPr>
        <w:t>企业发展</w:t>
      </w:r>
      <w:r>
        <w:rPr>
          <w:rFonts w:hint="default" w:ascii="Times New Roman" w:hAnsi="Times New Roman" w:eastAsia="黑体" w:cs="Times New Roman"/>
          <w:color w:val="000000"/>
          <w:sz w:val="32"/>
          <w:szCs w:val="32"/>
          <w:u w:val="none"/>
          <w:lang w:eastAsia="zh-CN"/>
        </w:rPr>
        <w:t>。</w:t>
      </w:r>
      <w:r>
        <w:rPr>
          <w:rFonts w:hint="eastAsia" w:ascii="Times New Roman" w:hAnsi="Times New Roman" w:eastAsia="仿宋_GB2312" w:cs="Times New Roman"/>
          <w:color w:val="000000"/>
          <w:sz w:val="32"/>
          <w:szCs w:val="32"/>
          <w:u w:val="none"/>
          <w:lang w:eastAsia="zh-CN"/>
        </w:rPr>
        <w:t>建立健全</w:t>
      </w:r>
      <w:r>
        <w:rPr>
          <w:rFonts w:hint="default" w:ascii="Times New Roman" w:hAnsi="Times New Roman" w:eastAsia="仿宋_GB2312" w:cs="Times New Roman"/>
          <w:color w:val="000000"/>
          <w:sz w:val="32"/>
          <w:szCs w:val="32"/>
          <w:u w:val="none"/>
        </w:rPr>
        <w:t>跨国犯罪案件</w:t>
      </w:r>
      <w:r>
        <w:rPr>
          <w:rFonts w:hint="eastAsia" w:ascii="Times New Roman" w:hAnsi="Times New Roman" w:eastAsia="仿宋_GB2312" w:cs="Times New Roman"/>
          <w:color w:val="000000"/>
          <w:sz w:val="32"/>
          <w:szCs w:val="32"/>
          <w:u w:val="none"/>
          <w:lang w:eastAsia="zh-CN"/>
        </w:rPr>
        <w:t>侦办</w:t>
      </w:r>
      <w:r>
        <w:rPr>
          <w:rFonts w:hint="default" w:ascii="Times New Roman" w:hAnsi="Times New Roman" w:eastAsia="仿宋_GB2312" w:cs="Times New Roman"/>
          <w:color w:val="000000"/>
          <w:sz w:val="32"/>
          <w:szCs w:val="32"/>
          <w:u w:val="none"/>
        </w:rPr>
        <w:t>协作研判机制，用足用好</w:t>
      </w:r>
      <w:r>
        <w:rPr>
          <w:rFonts w:hint="default" w:ascii="Times New Roman" w:hAnsi="Times New Roman" w:eastAsia="仿宋_GB2312" w:cs="Times New Roman"/>
          <w:color w:val="000000"/>
          <w:sz w:val="32"/>
          <w:szCs w:val="32"/>
          <w:u w:val="none"/>
          <w:lang w:eastAsia="zh-CN"/>
        </w:rPr>
        <w:t>公安</w:t>
      </w:r>
      <w:r>
        <w:rPr>
          <w:rFonts w:hint="eastAsia" w:ascii="Times New Roman" w:hAnsi="Times New Roman" w:eastAsia="仿宋_GB2312" w:cs="Times New Roman"/>
          <w:color w:val="000000"/>
          <w:sz w:val="32"/>
          <w:szCs w:val="32"/>
          <w:u w:val="none"/>
          <w:lang w:eastAsia="zh-CN"/>
        </w:rPr>
        <w:t>机关</w:t>
      </w:r>
      <w:r>
        <w:rPr>
          <w:rFonts w:hint="default" w:ascii="Times New Roman" w:hAnsi="Times New Roman" w:eastAsia="仿宋_GB2312" w:cs="Times New Roman"/>
          <w:color w:val="000000"/>
          <w:sz w:val="32"/>
          <w:szCs w:val="32"/>
          <w:u w:val="none"/>
          <w:lang w:eastAsia="zh-CN"/>
        </w:rPr>
        <w:t>国际执法合作</w:t>
      </w:r>
      <w:r>
        <w:rPr>
          <w:rFonts w:hint="default" w:ascii="Times New Roman" w:hAnsi="Times New Roman" w:eastAsia="仿宋_GB2312" w:cs="Times New Roman"/>
          <w:color w:val="000000"/>
          <w:sz w:val="32"/>
          <w:szCs w:val="32"/>
          <w:u w:val="none"/>
        </w:rPr>
        <w:t>资源，严打侵害</w:t>
      </w:r>
      <w:r>
        <w:rPr>
          <w:rFonts w:hint="default" w:ascii="Times New Roman" w:hAnsi="Times New Roman" w:eastAsia="仿宋_GB2312" w:cs="Times New Roman"/>
          <w:color w:val="000000"/>
          <w:sz w:val="32"/>
          <w:szCs w:val="32"/>
          <w:u w:val="none"/>
          <w:lang w:eastAsia="zh-CN"/>
        </w:rPr>
        <w:t>淄博海外企业项目及人员违法</w:t>
      </w:r>
      <w:r>
        <w:rPr>
          <w:rFonts w:hint="default" w:ascii="Times New Roman" w:hAnsi="Times New Roman" w:eastAsia="仿宋_GB2312" w:cs="Times New Roman"/>
          <w:color w:val="000000"/>
          <w:sz w:val="32"/>
          <w:szCs w:val="32"/>
          <w:u w:val="none"/>
        </w:rPr>
        <w:t>犯罪</w:t>
      </w:r>
      <w:r>
        <w:rPr>
          <w:rFonts w:hint="default" w:ascii="Times New Roman" w:hAnsi="Times New Roman" w:eastAsia="仿宋_GB2312" w:cs="Times New Roman"/>
          <w:color w:val="000000"/>
          <w:sz w:val="32"/>
          <w:szCs w:val="32"/>
          <w:u w:val="none"/>
          <w:lang w:eastAsia="zh-CN"/>
        </w:rPr>
        <w:t>行为</w:t>
      </w:r>
      <w:r>
        <w:rPr>
          <w:rFonts w:hint="default" w:ascii="Times New Roman" w:hAnsi="Times New Roman" w:eastAsia="仿宋_GB2312" w:cs="Times New Roman"/>
          <w:color w:val="000000"/>
          <w:sz w:val="32"/>
          <w:szCs w:val="32"/>
          <w:u w:val="none"/>
        </w:rPr>
        <w:t>，挤压涉企跨国犯罪外逃人员活动空间</w:t>
      </w:r>
      <w:r>
        <w:rPr>
          <w:rFonts w:hint="default" w:ascii="Times New Roman" w:hAnsi="Times New Roman" w:eastAsia="仿宋_GB2312" w:cs="Times New Roman"/>
          <w:color w:val="000000"/>
          <w:sz w:val="32"/>
          <w:szCs w:val="32"/>
          <w:u w:val="none"/>
          <w:lang w:eastAsia="zh-CN"/>
        </w:rPr>
        <w:t>。</w:t>
      </w:r>
    </w:p>
    <w:p>
      <w:pPr>
        <w:keepNext w:val="0"/>
        <w:keepLines w:val="0"/>
        <w:pageBreakBefore w:val="0"/>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eastAsia="黑体" w:cs="Times New Roman"/>
          <w:kern w:val="0"/>
          <w:sz w:val="32"/>
          <w:szCs w:val="32"/>
          <w:highlight w:val="none"/>
          <w:u w:val="none"/>
          <w:lang w:val="en-US" w:eastAsia="zh-CN" w:bidi="ar"/>
        </w:rPr>
      </w:pPr>
      <w:r>
        <w:rPr>
          <w:rStyle w:val="10"/>
          <w:rFonts w:hint="default" w:ascii="Times New Roman" w:hAnsi="Times New Roman" w:eastAsia="黑体" w:cs="Times New Roman"/>
          <w:b w:val="0"/>
          <w:color w:val="000000"/>
          <w:sz w:val="32"/>
          <w:szCs w:val="32"/>
          <w:u w:val="none"/>
          <w:lang w:val="en-US" w:eastAsia="zh-CN"/>
        </w:rPr>
        <w:t>13.</w:t>
      </w:r>
      <w:r>
        <w:rPr>
          <w:rStyle w:val="10"/>
          <w:rFonts w:hint="default" w:ascii="Times New Roman" w:hAnsi="Times New Roman" w:eastAsia="黑体" w:cs="Times New Roman"/>
          <w:b w:val="0"/>
          <w:color w:val="000000"/>
          <w:sz w:val="32"/>
          <w:szCs w:val="32"/>
          <w:u w:val="none"/>
        </w:rPr>
        <w:t>依法保护企业知识产权</w:t>
      </w:r>
      <w:r>
        <w:rPr>
          <w:rStyle w:val="10"/>
          <w:rFonts w:hint="default" w:ascii="Times New Roman" w:hAnsi="Times New Roman" w:eastAsia="仿宋_GB2312" w:cs="Times New Roman"/>
          <w:b w:val="0"/>
          <w:color w:val="00000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bidi="ar"/>
        </w:rPr>
        <w:t>加大对企业品牌、技术和知识</w:t>
      </w:r>
      <w:r>
        <w:rPr>
          <w:rFonts w:hint="default" w:ascii="Times New Roman" w:hAnsi="Times New Roman" w:eastAsia="仿宋_GB2312" w:cs="Times New Roman"/>
          <w:kern w:val="0"/>
          <w:sz w:val="32"/>
          <w:szCs w:val="32"/>
          <w:u w:val="none"/>
          <w:lang w:val="en-US" w:eastAsia="zh-CN" w:bidi="ar"/>
        </w:rPr>
        <w:t>产权的保护力度，重点打击侵犯商业秘密</w:t>
      </w:r>
      <w:r>
        <w:rPr>
          <w:rFonts w:hint="eastAsia" w:ascii="Times New Roman" w:hAnsi="Times New Roman" w:eastAsia="仿宋_GB2312" w:cs="Times New Roman"/>
          <w:kern w:val="0"/>
          <w:sz w:val="32"/>
          <w:szCs w:val="32"/>
          <w:u w:val="none"/>
          <w:lang w:val="en-US" w:eastAsia="zh-CN" w:bidi="ar"/>
        </w:rPr>
        <w:t>和</w:t>
      </w:r>
      <w:r>
        <w:rPr>
          <w:rFonts w:hint="default" w:ascii="Times New Roman" w:hAnsi="Times New Roman" w:eastAsia="仿宋_GB2312" w:cs="Times New Roman"/>
          <w:kern w:val="0"/>
          <w:sz w:val="32"/>
          <w:szCs w:val="32"/>
          <w:u w:val="none"/>
          <w:lang w:val="en-US" w:eastAsia="zh-CN" w:bidi="ar"/>
        </w:rPr>
        <w:t>著作权、制售假冒伪劣等违法</w:t>
      </w:r>
      <w:r>
        <w:rPr>
          <w:rFonts w:hint="default" w:ascii="Times New Roman" w:hAnsi="Times New Roman" w:eastAsia="仿宋_GB2312" w:cs="Times New Roman"/>
          <w:color w:val="000000"/>
          <w:kern w:val="0"/>
          <w:sz w:val="32"/>
          <w:szCs w:val="32"/>
          <w:u w:val="none"/>
          <w:lang w:val="en-US" w:eastAsia="zh-CN" w:bidi="ar"/>
        </w:rPr>
        <w:t>犯罪，</w:t>
      </w:r>
      <w:r>
        <w:rPr>
          <w:rFonts w:hint="default" w:ascii="Times New Roman" w:hAnsi="Times New Roman" w:eastAsia="仿宋_GB2312" w:cs="Times New Roman"/>
          <w:color w:val="000000"/>
          <w:sz w:val="32"/>
          <w:szCs w:val="32"/>
        </w:rPr>
        <w:t>平等保护市场主体，帮助创新型企业参与竞争、加速成长。</w:t>
      </w:r>
      <w:r>
        <w:rPr>
          <w:rFonts w:hint="default" w:ascii="Times New Roman" w:hAnsi="Times New Roman" w:eastAsia="仿宋_GB2312" w:cs="Times New Roman"/>
          <w:color w:val="000000"/>
          <w:kern w:val="0"/>
          <w:sz w:val="32"/>
          <w:szCs w:val="32"/>
          <w:u w:val="none"/>
          <w:lang w:val="en-US" w:eastAsia="zh-CN" w:bidi="ar"/>
        </w:rPr>
        <w:t>强</w:t>
      </w:r>
      <w:r>
        <w:rPr>
          <w:rFonts w:hint="default" w:ascii="Times New Roman" w:hAnsi="Times New Roman" w:eastAsia="仿宋_GB2312" w:cs="Times New Roman"/>
          <w:color w:val="auto"/>
          <w:kern w:val="0"/>
          <w:sz w:val="32"/>
          <w:szCs w:val="32"/>
          <w:u w:val="none"/>
          <w:lang w:val="en-US" w:eastAsia="zh-CN" w:bidi="ar"/>
        </w:rPr>
        <w:t>化对“老</w:t>
      </w:r>
      <w:r>
        <w:rPr>
          <w:rFonts w:hint="default" w:ascii="Times New Roman" w:hAnsi="Times New Roman" w:eastAsia="仿宋_GB2312" w:cs="Times New Roman"/>
          <w:color w:val="000000"/>
          <w:kern w:val="0"/>
          <w:sz w:val="32"/>
          <w:szCs w:val="32"/>
          <w:u w:val="none"/>
          <w:lang w:val="en-US" w:eastAsia="zh-CN" w:bidi="ar"/>
        </w:rPr>
        <w:t>字号”企业、“好品山东”认证企业、高新技术企业等重点企业知识产权刑事保护，全力</w:t>
      </w:r>
      <w:r>
        <w:rPr>
          <w:rFonts w:hint="eastAsia" w:ascii="Times New Roman" w:hAnsi="Times New Roman" w:eastAsia="仿宋_GB2312" w:cs="Times New Roman"/>
          <w:color w:val="000000"/>
          <w:kern w:val="0"/>
          <w:sz w:val="32"/>
          <w:szCs w:val="32"/>
          <w:u w:val="none"/>
          <w:lang w:val="en-US" w:eastAsia="zh-CN" w:bidi="ar"/>
        </w:rPr>
        <w:t>维护</w:t>
      </w:r>
      <w:r>
        <w:rPr>
          <w:rFonts w:hint="default" w:ascii="Times New Roman" w:hAnsi="Times New Roman" w:eastAsia="仿宋_GB2312" w:cs="Times New Roman"/>
          <w:color w:val="000000"/>
          <w:kern w:val="0"/>
          <w:sz w:val="32"/>
          <w:szCs w:val="32"/>
          <w:u w:val="none"/>
          <w:lang w:val="en-US" w:eastAsia="zh-CN" w:bidi="ar"/>
        </w:rPr>
        <w:t>企业核心竞争力。</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600" w:lineRule="exact"/>
        <w:ind w:leftChars="0" w:right="0" w:rightChars="0" w:firstLine="632" w:firstLineChars="200"/>
        <w:jc w:val="both"/>
        <w:textAlignment w:val="auto"/>
        <w:rPr>
          <w:rFonts w:hint="default" w:ascii="Times New Roman" w:hAnsi="Times New Roman" w:eastAsia="仿宋_GB2312" w:cs="Times New Roman"/>
          <w:color w:val="000000"/>
          <w:sz w:val="32"/>
          <w:szCs w:val="32"/>
        </w:rPr>
      </w:pPr>
      <w:r>
        <w:rPr>
          <w:rStyle w:val="10"/>
          <w:rFonts w:hint="default" w:ascii="Times New Roman" w:hAnsi="Times New Roman" w:eastAsia="黑体" w:cs="Times New Roman"/>
          <w:b w:val="0"/>
          <w:sz w:val="32"/>
          <w:szCs w:val="32"/>
          <w:lang w:val="en-US" w:eastAsia="zh-CN"/>
        </w:rPr>
        <w:t>14.</w:t>
      </w:r>
      <w:r>
        <w:rPr>
          <w:rStyle w:val="10"/>
          <w:rFonts w:hint="default" w:ascii="Times New Roman" w:hAnsi="Times New Roman" w:eastAsia="黑体" w:cs="Times New Roman"/>
          <w:b w:val="0"/>
          <w:sz w:val="32"/>
          <w:szCs w:val="32"/>
        </w:rPr>
        <w:t>强化企业周边治安防控。</w:t>
      </w:r>
      <w:r>
        <w:rPr>
          <w:rFonts w:hint="default" w:ascii="Times New Roman" w:hAnsi="Times New Roman" w:eastAsia="仿宋_GB2312" w:cs="Times New Roman"/>
          <w:color w:val="000000"/>
          <w:sz w:val="32"/>
          <w:szCs w:val="32"/>
          <w:u w:val="none"/>
        </w:rPr>
        <w:t>整合巡特警</w:t>
      </w:r>
      <w:r>
        <w:rPr>
          <w:rFonts w:hint="eastAsia"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派出所</w:t>
      </w:r>
      <w:r>
        <w:rPr>
          <w:rFonts w:hint="eastAsia" w:ascii="Times New Roman" w:hAnsi="Times New Roman" w:eastAsia="仿宋_GB2312" w:cs="Times New Roman"/>
          <w:color w:val="000000"/>
          <w:sz w:val="32"/>
          <w:szCs w:val="32"/>
          <w:u w:val="none"/>
          <w:lang w:eastAsia="zh-CN"/>
        </w:rPr>
        <w:t>、警务站</w:t>
      </w:r>
      <w:r>
        <w:rPr>
          <w:rFonts w:hint="default" w:ascii="Times New Roman" w:hAnsi="Times New Roman" w:eastAsia="仿宋_GB2312" w:cs="Times New Roman"/>
          <w:color w:val="000000"/>
          <w:sz w:val="32"/>
          <w:szCs w:val="32"/>
          <w:u w:val="none"/>
        </w:rPr>
        <w:t>、交警</w:t>
      </w:r>
      <w:r>
        <w:rPr>
          <w:rFonts w:hint="eastAsia" w:ascii="Times New Roman" w:hAnsi="Times New Roman" w:eastAsia="仿宋_GB2312" w:cs="Times New Roman"/>
          <w:color w:val="000000"/>
          <w:sz w:val="32"/>
          <w:szCs w:val="32"/>
          <w:u w:val="none"/>
          <w:lang w:eastAsia="zh-CN"/>
        </w:rPr>
        <w:t>等</w:t>
      </w:r>
      <w:r>
        <w:rPr>
          <w:rFonts w:hint="default" w:ascii="Times New Roman" w:hAnsi="Times New Roman" w:eastAsia="仿宋_GB2312" w:cs="Times New Roman"/>
          <w:color w:val="000000"/>
          <w:sz w:val="32"/>
          <w:szCs w:val="32"/>
          <w:u w:val="none"/>
        </w:rPr>
        <w:t>警力资源，加强对重点企业、重</w:t>
      </w:r>
      <w:r>
        <w:rPr>
          <w:rFonts w:hint="default" w:ascii="Times New Roman" w:hAnsi="Times New Roman" w:eastAsia="仿宋_GB2312" w:cs="Times New Roman"/>
          <w:color w:val="000000"/>
          <w:sz w:val="32"/>
          <w:szCs w:val="32"/>
          <w:u w:val="none"/>
          <w:lang w:eastAsia="zh-CN"/>
        </w:rPr>
        <w:t>大</w:t>
      </w:r>
      <w:r>
        <w:rPr>
          <w:rFonts w:hint="default" w:ascii="Times New Roman" w:hAnsi="Times New Roman" w:eastAsia="仿宋_GB2312" w:cs="Times New Roman"/>
          <w:color w:val="000000"/>
          <w:sz w:val="32"/>
          <w:szCs w:val="32"/>
          <w:u w:val="none"/>
        </w:rPr>
        <w:t>项目、重点园区的巡防守护</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bCs/>
          <w:sz w:val="32"/>
          <w:szCs w:val="32"/>
          <w:u w:val="none"/>
        </w:rPr>
        <w:t>以夜间经济集中区域为重点，通过智慧巡防系统智能引导全市警务站、巡特警等巡防力量向重点区域、重点时段倾斜，开展精准巡防</w:t>
      </w:r>
      <w:r>
        <w:rPr>
          <w:rFonts w:hint="default" w:ascii="Times New Roman" w:hAnsi="Times New Roman" w:eastAsia="仿宋_GB2312" w:cs="Times New Roman"/>
          <w:bCs/>
          <w:color w:val="000000"/>
          <w:sz w:val="32"/>
          <w:szCs w:val="32"/>
          <w:u w:val="none"/>
          <w:lang w:eastAsia="zh-CN"/>
        </w:rPr>
        <w:t>。</w:t>
      </w:r>
      <w:r>
        <w:rPr>
          <w:rFonts w:hint="default" w:ascii="Times New Roman" w:hAnsi="Times New Roman" w:eastAsia="仿宋_GB2312" w:cs="Times New Roman"/>
          <w:color w:val="000000"/>
          <w:sz w:val="32"/>
          <w:szCs w:val="32"/>
        </w:rPr>
        <w:t>深入摸排企业周边治安突出问题，凡接到企业投诉治安问题，情况属实的，3天内开展治安整治。</w:t>
      </w:r>
    </w:p>
    <w:p>
      <w:pPr>
        <w:keepNext w:val="0"/>
        <w:keepLines w:val="0"/>
        <w:pageBreakBefore w:val="0"/>
        <w:numPr>
          <w:ilvl w:val="0"/>
          <w:numId w:val="0"/>
        </w:numPr>
        <w:kinsoku/>
        <w:wordWrap/>
        <w:overflowPunct/>
        <w:topLinePunct w:val="0"/>
        <w:autoSpaceDE/>
        <w:autoSpaceDN/>
        <w:bidi w:val="0"/>
        <w:spacing w:line="600" w:lineRule="exact"/>
        <w:ind w:firstLine="632" w:firstLineChars="200"/>
        <w:textAlignment w:val="auto"/>
        <w:rPr>
          <w:rFonts w:hint="default" w:ascii="Times New Roman" w:hAnsi="Times New Roman" w:eastAsia="仿宋_GB2312" w:cs="Times New Roman"/>
          <w:strike/>
          <w:dstrike w:val="0"/>
          <w:sz w:val="32"/>
          <w:szCs w:val="32"/>
          <w:lang w:eastAsia="zh-CN"/>
        </w:rPr>
      </w:pPr>
      <w:r>
        <w:rPr>
          <w:rFonts w:hint="default" w:ascii="Times New Roman" w:hAnsi="Times New Roman" w:eastAsia="黑体" w:cs="Times New Roman"/>
          <w:sz w:val="32"/>
          <w:szCs w:val="32"/>
          <w:lang w:val="en-US" w:eastAsia="zh-CN"/>
        </w:rPr>
        <w:t>15.</w:t>
      </w:r>
      <w:r>
        <w:rPr>
          <w:rFonts w:hint="eastAsia" w:ascii="Times New Roman" w:hAnsi="Times New Roman" w:eastAsia="黑体" w:cs="Times New Roman"/>
          <w:sz w:val="32"/>
          <w:szCs w:val="32"/>
          <w:lang w:val="en-US" w:eastAsia="zh-CN"/>
        </w:rPr>
        <w:t>加强</w:t>
      </w:r>
      <w:r>
        <w:rPr>
          <w:rFonts w:hint="default" w:ascii="Times New Roman" w:hAnsi="Times New Roman" w:eastAsia="黑体" w:cs="Times New Roman"/>
          <w:sz w:val="32"/>
          <w:szCs w:val="32"/>
          <w:lang w:val="en-US" w:eastAsia="zh-CN"/>
        </w:rPr>
        <w:t>涉企风险防范。</w:t>
      </w:r>
      <w:r>
        <w:rPr>
          <w:rFonts w:hint="default" w:ascii="Times New Roman" w:hAnsi="Times New Roman" w:eastAsia="仿宋_GB2312" w:cs="Times New Roman"/>
          <w:sz w:val="32"/>
          <w:szCs w:val="32"/>
          <w:u w:val="none"/>
          <w:lang w:val="en-US" w:eastAsia="zh-CN"/>
        </w:rPr>
        <w:t>加强矛盾纠</w:t>
      </w:r>
      <w:r>
        <w:rPr>
          <w:rFonts w:hint="default" w:ascii="Times New Roman" w:hAnsi="Times New Roman" w:eastAsia="仿宋_GB2312" w:cs="Times New Roman"/>
          <w:color w:val="000000"/>
          <w:sz w:val="32"/>
          <w:szCs w:val="32"/>
          <w:u w:val="none"/>
          <w:lang w:val="en-US" w:eastAsia="zh-CN"/>
        </w:rPr>
        <w:t>纷排查，</w:t>
      </w:r>
      <w:r>
        <w:rPr>
          <w:rFonts w:hint="default" w:ascii="Times New Roman" w:hAnsi="Times New Roman" w:eastAsia="仿宋_GB2312" w:cs="Times New Roman"/>
          <w:color w:val="000000"/>
          <w:sz w:val="32"/>
          <w:szCs w:val="32"/>
        </w:rPr>
        <w:t>及时掌握化解因征地拆迁、破产重组、劳资纠纷等引发的不稳定因素</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u w:val="none"/>
        </w:rPr>
        <w:t>加大对重点企业、重</w:t>
      </w:r>
      <w:r>
        <w:rPr>
          <w:rFonts w:hint="default" w:ascii="Times New Roman" w:hAnsi="Times New Roman" w:eastAsia="仿宋_GB2312" w:cs="Times New Roman"/>
          <w:color w:val="000000"/>
          <w:sz w:val="32"/>
          <w:szCs w:val="32"/>
          <w:u w:val="none"/>
          <w:lang w:eastAsia="zh-CN"/>
        </w:rPr>
        <w:t>大</w:t>
      </w:r>
      <w:r>
        <w:rPr>
          <w:rFonts w:hint="default" w:ascii="Times New Roman" w:hAnsi="Times New Roman" w:eastAsia="仿宋_GB2312" w:cs="Times New Roman"/>
          <w:color w:val="000000"/>
          <w:sz w:val="32"/>
          <w:szCs w:val="32"/>
          <w:u w:val="none"/>
        </w:rPr>
        <w:t>项目、重点园区及周边的道路交通、危爆物品管控力度，</w:t>
      </w:r>
      <w:r>
        <w:rPr>
          <w:rFonts w:hint="default" w:ascii="Times New Roman" w:hAnsi="Times New Roman" w:eastAsia="仿宋_GB2312" w:cs="Times New Roman"/>
          <w:color w:val="000000"/>
          <w:sz w:val="32"/>
          <w:szCs w:val="32"/>
          <w:u w:val="none"/>
          <w:lang w:eastAsia="zh-CN"/>
        </w:rPr>
        <w:t>严格</w:t>
      </w:r>
      <w:r>
        <w:rPr>
          <w:rFonts w:hint="default" w:ascii="Times New Roman" w:hAnsi="Times New Roman" w:eastAsia="仿宋_GB2312" w:cs="Times New Roman"/>
          <w:color w:val="000000"/>
          <w:sz w:val="32"/>
          <w:szCs w:val="32"/>
          <w:u w:val="none"/>
        </w:rPr>
        <w:t>大型活动安全监管</w:t>
      </w:r>
      <w:r>
        <w:rPr>
          <w:rFonts w:hint="default" w:ascii="Times New Roman" w:hAnsi="Times New Roman" w:eastAsia="仿宋_GB2312" w:cs="Times New Roman"/>
          <w:color w:val="000000"/>
          <w:sz w:val="32"/>
          <w:szCs w:val="32"/>
        </w:rPr>
        <w:t>，防范发生有影响的群体性事件和</w:t>
      </w:r>
      <w:r>
        <w:rPr>
          <w:rFonts w:hint="default" w:ascii="Times New Roman" w:hAnsi="Times New Roman" w:eastAsia="仿宋_GB2312" w:cs="Times New Roman"/>
          <w:color w:val="000000"/>
          <w:sz w:val="32"/>
          <w:szCs w:val="32"/>
          <w:lang w:eastAsia="zh-CN"/>
        </w:rPr>
        <w:t>公共</w:t>
      </w:r>
      <w:r>
        <w:rPr>
          <w:rFonts w:hint="default" w:ascii="Times New Roman" w:hAnsi="Times New Roman" w:eastAsia="仿宋_GB2312" w:cs="Times New Roman"/>
          <w:color w:val="000000"/>
          <w:sz w:val="32"/>
          <w:szCs w:val="32"/>
        </w:rPr>
        <w:t>安全事故。针对工作中发现的行业风险和企业经营漏洞，及时开展研判分析并进行预警，提醒相关部门、企业加强防范、堵塞漏洞，防止发生系统性、行业性风险。</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32"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cs="Times New Roman"/>
          <w:color w:val="000000"/>
          <w:kern w:val="2"/>
          <w:sz w:val="32"/>
          <w:szCs w:val="32"/>
          <w:lang w:val="en-US" w:eastAsia="zh-CN" w:bidi="ar-SA"/>
        </w:rPr>
        <w:t>16</w:t>
      </w:r>
      <w:r>
        <w:rPr>
          <w:rFonts w:hint="default" w:ascii="Times New Roman" w:hAnsi="Times New Roman" w:eastAsia="黑体" w:cs="Times New Roman"/>
          <w:color w:val="000000"/>
          <w:kern w:val="2"/>
          <w:sz w:val="32"/>
          <w:szCs w:val="32"/>
          <w:lang w:val="en-US" w:eastAsia="zh-CN" w:bidi="ar-SA"/>
        </w:rPr>
        <w:t>.保护</w:t>
      </w:r>
      <w:r>
        <w:rPr>
          <w:rFonts w:hint="default" w:ascii="Times New Roman" w:hAnsi="Times New Roman" w:cs="Times New Roman"/>
          <w:color w:val="000000"/>
          <w:kern w:val="2"/>
          <w:sz w:val="32"/>
          <w:szCs w:val="32"/>
          <w:lang w:val="en-US" w:eastAsia="zh-CN" w:bidi="ar-SA"/>
        </w:rPr>
        <w:t>企业</w:t>
      </w:r>
      <w:r>
        <w:rPr>
          <w:rFonts w:hint="default" w:ascii="Times New Roman" w:hAnsi="Times New Roman" w:eastAsia="黑体" w:cs="Times New Roman"/>
          <w:color w:val="000000"/>
          <w:kern w:val="2"/>
          <w:sz w:val="32"/>
          <w:szCs w:val="32"/>
          <w:lang w:val="en-US" w:eastAsia="zh-CN" w:bidi="ar-SA"/>
        </w:rPr>
        <w:t>网络和数据安全。</w:t>
      </w:r>
      <w:r>
        <w:rPr>
          <w:rFonts w:hint="default" w:ascii="Times New Roman" w:hAnsi="Times New Roman" w:eastAsia="仿宋_GB2312" w:cs="Times New Roman"/>
          <w:color w:val="000000"/>
          <w:kern w:val="2"/>
          <w:sz w:val="32"/>
          <w:szCs w:val="32"/>
          <w:u w:val="none"/>
          <w:lang w:val="en-US" w:eastAsia="zh-CN" w:bidi="ar-SA"/>
        </w:rPr>
        <w:t>按照《公安机关互联网安全监督检查规定》</w:t>
      </w:r>
      <w:r>
        <w:rPr>
          <w:rFonts w:hint="eastAsia" w:ascii="Times New Roman" w:hAnsi="Times New Roman" w:eastAsia="仿宋_GB2312" w:cs="Times New Roman"/>
          <w:color w:val="000000"/>
          <w:kern w:val="2"/>
          <w:sz w:val="32"/>
          <w:szCs w:val="32"/>
          <w:u w:val="none"/>
          <w:lang w:val="en-US" w:eastAsia="zh-CN" w:bidi="ar-SA"/>
        </w:rPr>
        <w:t>，</w:t>
      </w:r>
      <w:r>
        <w:rPr>
          <w:rFonts w:hint="default" w:ascii="Times New Roman" w:hAnsi="Times New Roman" w:eastAsia="仿宋_GB2312" w:cs="Times New Roman"/>
          <w:color w:val="000000"/>
          <w:kern w:val="2"/>
          <w:sz w:val="32"/>
          <w:szCs w:val="32"/>
          <w:u w:val="none"/>
          <w:lang w:val="en-US" w:eastAsia="zh-CN" w:bidi="ar-SA"/>
        </w:rPr>
        <w:t>定期对重点企业、重大项目开展现场检查，督促落实网络安全保护主体责任，建立健全网络和数据安全管理制度，落实网络安全保护技术措施。将重点企业、重大项目网络和数据安全保护纳入常态化护网演练，通过技术检测帮助重点企业、重大项目及时发现并整改安全漏洞。</w:t>
      </w:r>
    </w:p>
    <w:p>
      <w:pPr>
        <w:keepNext w:val="0"/>
        <w:keepLines w:val="0"/>
        <w:pageBreakBefore w:val="0"/>
        <w:kinsoku/>
        <w:wordWrap/>
        <w:overflowPunct/>
        <w:topLinePunct w:val="0"/>
        <w:autoSpaceDE/>
        <w:autoSpaceDN/>
        <w:bidi w:val="0"/>
        <w:spacing w:line="600" w:lineRule="exact"/>
        <w:ind w:firstLine="630"/>
        <w:textAlignment w:val="auto"/>
        <w:rPr>
          <w:rFonts w:hint="default" w:ascii="Times New Roman" w:hAnsi="Times New Roman" w:eastAsia="仿宋_GB2312" w:cs="Times New Roman"/>
          <w:color w:val="auto"/>
          <w:kern w:val="0"/>
          <w:sz w:val="32"/>
          <w:szCs w:val="32"/>
          <w:u w:val="none"/>
          <w:lang w:val="en-US" w:eastAsia="zh-CN" w:bidi="ar"/>
        </w:rPr>
      </w:pPr>
      <w:r>
        <w:rPr>
          <w:rStyle w:val="10"/>
          <w:rFonts w:hint="default" w:ascii="Times New Roman" w:hAnsi="Times New Roman" w:eastAsia="黑体" w:cs="Times New Roman"/>
          <w:b w:val="0"/>
          <w:sz w:val="32"/>
          <w:szCs w:val="32"/>
          <w:lang w:val="en-US" w:eastAsia="zh-CN"/>
        </w:rPr>
        <w:t>17</w:t>
      </w:r>
      <w:r>
        <w:rPr>
          <w:rStyle w:val="10"/>
          <w:rFonts w:hint="default" w:ascii="Times New Roman" w:hAnsi="Times New Roman" w:eastAsia="黑体" w:cs="Times New Roman"/>
          <w:b w:val="0"/>
          <w:sz w:val="32"/>
          <w:szCs w:val="32"/>
        </w:rPr>
        <w:t>.严格规范涉企执法。</w:t>
      </w:r>
      <w:r>
        <w:rPr>
          <w:rFonts w:hint="default" w:ascii="Times New Roman" w:hAnsi="Times New Roman" w:eastAsia="仿宋_GB2312" w:cs="Times New Roman"/>
          <w:color w:val="auto"/>
          <w:kern w:val="0"/>
          <w:sz w:val="32"/>
          <w:szCs w:val="32"/>
          <w:u w:val="none"/>
          <w:lang w:val="en-US" w:eastAsia="zh-CN" w:bidi="ar"/>
        </w:rPr>
        <w:t>全面落实受立案制度措施，严格按照法律规定和法定程序办理涉企案件。</w:t>
      </w:r>
      <w:r>
        <w:rPr>
          <w:rFonts w:hint="default" w:ascii="Times New Roman" w:hAnsi="Times New Roman" w:eastAsia="仿宋_GB2312" w:cs="Times New Roman"/>
          <w:kern w:val="0"/>
          <w:sz w:val="32"/>
          <w:szCs w:val="32"/>
          <w:u w:val="none"/>
          <w:lang w:val="en-US" w:eastAsia="zh-CN" w:bidi="ar"/>
        </w:rPr>
        <w:t>对重大、复杂、敏感涉企案件，实行专案专办、挂牌督办。加强监督检查和责任落实，防止选择性、逐利性执法</w:t>
      </w:r>
      <w:r>
        <w:rPr>
          <w:rFonts w:hint="default" w:ascii="Times New Roman" w:hAnsi="Times New Roman" w:eastAsia="仿宋_GB2312" w:cs="Times New Roman"/>
          <w:color w:val="auto"/>
          <w:kern w:val="0"/>
          <w:sz w:val="32"/>
          <w:szCs w:val="32"/>
          <w:u w:val="none"/>
          <w:lang w:val="en-US" w:eastAsia="zh-CN" w:bidi="ar"/>
        </w:rPr>
        <w:t>，</w:t>
      </w:r>
      <w:r>
        <w:rPr>
          <w:rFonts w:hint="default" w:ascii="Times New Roman" w:hAnsi="Times New Roman" w:eastAsia="仿宋_GB2312" w:cs="Times New Roman"/>
          <w:color w:val="auto"/>
          <w:sz w:val="32"/>
          <w:szCs w:val="32"/>
        </w:rPr>
        <w:t>依法加快案件办理进程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u w:val="none"/>
          <w:lang w:val="en-US" w:eastAsia="zh-CN" w:bidi="ar"/>
        </w:rPr>
        <w:t>有效维护企业合法权益。</w:t>
      </w:r>
    </w:p>
    <w:p>
      <w:pPr>
        <w:keepNext w:val="0"/>
        <w:keepLines w:val="0"/>
        <w:pageBreakBefore w:val="0"/>
        <w:widowControl w:val="0"/>
        <w:kinsoku/>
        <w:wordWrap/>
        <w:overflowPunct/>
        <w:topLinePunct w:val="0"/>
        <w:autoSpaceDE/>
        <w:autoSpaceDN/>
        <w:bidi w:val="0"/>
        <w:adjustRightInd w:val="0"/>
        <w:snapToGrid w:val="0"/>
        <w:spacing w:line="600" w:lineRule="exact"/>
        <w:ind w:firstLine="632" w:firstLineChars="200"/>
        <w:jc w:val="both"/>
        <w:textAlignment w:val="auto"/>
        <w:rPr>
          <w:rFonts w:hint="default" w:ascii="Times New Roman" w:hAnsi="Times New Roman" w:eastAsia="黑体" w:cs="Times New Roman"/>
          <w:b w:val="0"/>
          <w:bCs w:val="0"/>
          <w:color w:val="000000"/>
          <w:kern w:val="0"/>
          <w:sz w:val="32"/>
          <w:szCs w:val="32"/>
          <w:shd w:val="clear" w:color="auto" w:fill="FFFFFF"/>
          <w:lang w:val="en-US" w:eastAsia="zh-CN" w:bidi="ar"/>
        </w:rPr>
      </w:pPr>
      <w:r>
        <w:rPr>
          <w:rStyle w:val="10"/>
          <w:rFonts w:hint="default" w:ascii="Times New Roman" w:hAnsi="Times New Roman" w:eastAsia="黑体" w:cs="Times New Roman"/>
          <w:b w:val="0"/>
          <w:color w:val="000000"/>
          <w:sz w:val="32"/>
          <w:szCs w:val="32"/>
          <w:lang w:val="en-US" w:eastAsia="zh-CN"/>
        </w:rPr>
        <w:t>18.</w:t>
      </w:r>
      <w:r>
        <w:rPr>
          <w:rFonts w:hint="default" w:ascii="Times New Roman" w:hAnsi="Times New Roman" w:eastAsia="黑体" w:cs="Times New Roman"/>
          <w:b w:val="0"/>
          <w:bCs w:val="0"/>
          <w:color w:val="000000"/>
          <w:kern w:val="0"/>
          <w:sz w:val="32"/>
          <w:szCs w:val="32"/>
          <w:shd w:val="clear" w:color="auto" w:fill="FFFFFF"/>
          <w:lang w:val="en-US" w:eastAsia="zh-CN" w:bidi="ar"/>
        </w:rPr>
        <w:t>组建公安</w:t>
      </w:r>
      <w:r>
        <w:rPr>
          <w:rFonts w:hint="eastAsia" w:ascii="Times New Roman" w:hAnsi="Times New Roman" w:eastAsia="黑体" w:cs="Times New Roman"/>
          <w:b w:val="0"/>
          <w:bCs w:val="0"/>
          <w:color w:val="000000"/>
          <w:kern w:val="0"/>
          <w:sz w:val="32"/>
          <w:szCs w:val="32"/>
          <w:shd w:val="clear" w:color="auto" w:fill="FFFFFF"/>
          <w:lang w:val="en-US" w:eastAsia="zh-CN" w:bidi="ar"/>
        </w:rPr>
        <w:t>公职律师企业</w:t>
      </w:r>
      <w:r>
        <w:rPr>
          <w:rFonts w:hint="default" w:ascii="Times New Roman" w:hAnsi="Times New Roman" w:eastAsia="黑体" w:cs="Times New Roman"/>
          <w:b w:val="0"/>
          <w:bCs w:val="0"/>
          <w:color w:val="000000"/>
          <w:kern w:val="0"/>
          <w:sz w:val="32"/>
          <w:szCs w:val="32"/>
          <w:shd w:val="clear" w:color="auto" w:fill="FFFFFF"/>
          <w:lang w:val="en-US" w:eastAsia="zh-CN" w:bidi="ar"/>
        </w:rPr>
        <w:t>服务队。</w:t>
      </w:r>
      <w:r>
        <w:rPr>
          <w:rFonts w:hint="default" w:ascii="Times New Roman" w:hAnsi="Times New Roman" w:eastAsia="仿宋_GB2312" w:cs="Times New Roman"/>
          <w:color w:val="000000"/>
          <w:sz w:val="32"/>
          <w:szCs w:val="32"/>
          <w:lang w:val="en-US" w:eastAsia="zh-CN"/>
        </w:rPr>
        <w:t>成立</w:t>
      </w:r>
      <w:r>
        <w:rPr>
          <w:rFonts w:hint="eastAsia" w:ascii="Times New Roman" w:hAnsi="Times New Roman" w:eastAsia="仿宋_GB2312" w:cs="Times New Roman"/>
          <w:color w:val="000000"/>
          <w:sz w:val="32"/>
          <w:szCs w:val="32"/>
          <w:lang w:val="en-US" w:eastAsia="zh-CN"/>
        </w:rPr>
        <w:t>以公安机关</w:t>
      </w:r>
      <w:r>
        <w:rPr>
          <w:rFonts w:hint="default" w:ascii="Times New Roman" w:hAnsi="Times New Roman" w:eastAsia="仿宋_GB2312" w:cs="Times New Roman"/>
          <w:color w:val="000000"/>
          <w:sz w:val="32"/>
          <w:szCs w:val="32"/>
          <w:lang w:val="en-US" w:eastAsia="zh-CN"/>
        </w:rPr>
        <w:t>公职律师</w:t>
      </w:r>
      <w:r>
        <w:rPr>
          <w:rFonts w:hint="eastAsia" w:ascii="Times New Roman" w:hAnsi="Times New Roman" w:eastAsia="仿宋_GB2312" w:cs="Times New Roman"/>
          <w:color w:val="000000"/>
          <w:sz w:val="32"/>
          <w:szCs w:val="32"/>
          <w:lang w:val="en-US" w:eastAsia="zh-CN"/>
        </w:rPr>
        <w:t>为主体的</w:t>
      </w:r>
      <w:r>
        <w:rPr>
          <w:rFonts w:hint="default" w:ascii="Times New Roman" w:hAnsi="Times New Roman" w:eastAsia="仿宋_GB2312" w:cs="Times New Roman"/>
          <w:color w:val="000000"/>
          <w:sz w:val="32"/>
          <w:szCs w:val="32"/>
          <w:lang w:val="en-US" w:eastAsia="zh-CN"/>
        </w:rPr>
        <w:t>助企法律服务队，及时将具有法律专业背景的</w:t>
      </w:r>
      <w:r>
        <w:rPr>
          <w:rFonts w:hint="eastAsia" w:ascii="Times New Roman" w:hAnsi="Times New Roman" w:eastAsia="仿宋_GB2312" w:cs="Times New Roman"/>
          <w:color w:val="000000"/>
          <w:sz w:val="32"/>
          <w:szCs w:val="32"/>
          <w:lang w:val="en-US" w:eastAsia="zh-CN"/>
        </w:rPr>
        <w:t>民警</w:t>
      </w:r>
      <w:r>
        <w:rPr>
          <w:rFonts w:hint="default" w:ascii="Times New Roman" w:hAnsi="Times New Roman" w:eastAsia="仿宋_GB2312" w:cs="Times New Roman"/>
          <w:color w:val="000000"/>
          <w:sz w:val="32"/>
          <w:szCs w:val="32"/>
          <w:lang w:val="en-US" w:eastAsia="zh-CN"/>
        </w:rPr>
        <w:t>充实到服务队中，为企业提供普法宣传、法律咨询等，</w:t>
      </w:r>
      <w:r>
        <w:rPr>
          <w:rFonts w:hint="default" w:ascii="Times New Roman" w:hAnsi="Times New Roman" w:eastAsia="仿宋_GB2312" w:cs="Times New Roman"/>
          <w:color w:val="000000"/>
          <w:kern w:val="2"/>
          <w:sz w:val="32"/>
          <w:szCs w:val="32"/>
          <w:u w:val="none"/>
          <w:lang w:val="en-US" w:eastAsia="zh-CN" w:bidi="ar-SA"/>
        </w:rPr>
        <w:t>帮助企业经营者及职工知法、守法、用法。</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3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kern w:val="2"/>
          <w:sz w:val="32"/>
          <w:szCs w:val="32"/>
          <w:u w:val="none"/>
          <w:lang w:val="en-US" w:eastAsia="zh-CN" w:bidi="ar-SA"/>
        </w:rPr>
        <w:t>19.开展平安宣讲进企业活动。</w:t>
      </w:r>
      <w:r>
        <w:rPr>
          <w:rFonts w:hint="default" w:ascii="Times New Roman" w:hAnsi="Times New Roman" w:eastAsia="仿宋_GB2312" w:cs="Times New Roman"/>
          <w:sz w:val="32"/>
          <w:szCs w:val="32"/>
          <w:lang w:eastAsia="zh-CN"/>
        </w:rPr>
        <w:t>组建巡回宣讲团，定期走进厂矿企业，围绕电信诈骗、金融诈骗、非法集资、非法经营、职务侵占等涉企犯罪防范，以及治安防控、交通安全、网络安全等方面内容，点对点、面对面开展主题宣讲，推动企业提升安全防范意识和水平。</w:t>
      </w:r>
    </w:p>
    <w:p>
      <w:pPr>
        <w:pStyle w:val="6"/>
        <w:keepNext w:val="0"/>
        <w:keepLines w:val="0"/>
        <w:pageBreakBefore w:val="0"/>
        <w:widowControl/>
        <w:kinsoku/>
        <w:wordWrap/>
        <w:overflowPunct/>
        <w:topLinePunct w:val="0"/>
        <w:autoSpaceDE/>
        <w:autoSpaceDN/>
        <w:bidi w:val="0"/>
        <w:spacing w:before="0" w:beforeAutospacing="0" w:after="0" w:afterAutospacing="0" w:line="60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黑体" w:cs="Times New Roman"/>
          <w:color w:val="000000"/>
          <w:sz w:val="32"/>
          <w:szCs w:val="32"/>
        </w:rPr>
        <w:t>畅通企业监督投诉渠道</w:t>
      </w:r>
      <w:r>
        <w:rPr>
          <w:rFonts w:hint="default" w:ascii="Times New Roman" w:hAnsi="Times New Roman" w:eastAsia="黑体" w:cs="Times New Roman"/>
          <w:color w:val="000000"/>
          <w:sz w:val="32"/>
          <w:szCs w:val="32"/>
          <w:lang w:eastAsia="zh-CN"/>
        </w:rPr>
        <w:t>。</w:t>
      </w:r>
      <w:r>
        <w:rPr>
          <w:rFonts w:hint="default" w:ascii="Times New Roman" w:hAnsi="Times New Roman" w:eastAsia="仿宋_GB2312" w:cs="Times New Roman"/>
          <w:color w:val="000000"/>
          <w:sz w:val="32"/>
          <w:szCs w:val="32"/>
        </w:rPr>
        <w:t>自觉接</w:t>
      </w:r>
      <w:r>
        <w:rPr>
          <w:rFonts w:hint="default" w:ascii="Times New Roman" w:hAnsi="Times New Roman" w:eastAsia="仿宋_GB2312" w:cs="Times New Roman"/>
          <w:sz w:val="32"/>
          <w:szCs w:val="32"/>
        </w:rPr>
        <w:t>受企业家和社会各界监督，依托12389举</w:t>
      </w:r>
      <w:r>
        <w:rPr>
          <w:rFonts w:hint="default" w:ascii="Times New Roman" w:hAnsi="Times New Roman" w:eastAsia="仿宋_GB2312" w:cs="Times New Roman"/>
          <w:color w:val="000000"/>
          <w:sz w:val="32"/>
          <w:szCs w:val="32"/>
        </w:rPr>
        <w:t>报投诉</w:t>
      </w:r>
      <w:r>
        <w:rPr>
          <w:rFonts w:hint="eastAsia" w:ascii="Times New Roman" w:hAnsi="Times New Roman" w:eastAsia="仿宋_GB2312" w:cs="Times New Roman"/>
          <w:color w:val="000000"/>
          <w:sz w:val="32"/>
          <w:szCs w:val="32"/>
          <w:lang w:eastAsia="zh-CN"/>
        </w:rPr>
        <w:t>平台</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网上</w:t>
      </w:r>
      <w:r>
        <w:rPr>
          <w:rFonts w:hint="default" w:ascii="Times New Roman" w:hAnsi="Times New Roman" w:eastAsia="仿宋_GB2312" w:cs="Times New Roman"/>
          <w:color w:val="000000"/>
          <w:sz w:val="32"/>
          <w:szCs w:val="32"/>
          <w:lang w:eastAsia="zh-CN"/>
        </w:rPr>
        <w:t>“惠企服务专区”</w:t>
      </w:r>
      <w:r>
        <w:rPr>
          <w:rFonts w:hint="default" w:ascii="Times New Roman" w:hAnsi="Times New Roman" w:eastAsia="仿宋_GB2312" w:cs="Times New Roman"/>
          <w:color w:val="000000"/>
          <w:sz w:val="32"/>
          <w:szCs w:val="32"/>
        </w:rPr>
        <w:t>等渠道，对涉及公安机关执法服务过程中侵害企业合法权益的投诉举报，第</w:t>
      </w:r>
      <w:r>
        <w:rPr>
          <w:rFonts w:hint="default" w:ascii="Times New Roman" w:hAnsi="Times New Roman" w:eastAsia="仿宋_GB2312" w:cs="Times New Roman"/>
          <w:sz w:val="32"/>
          <w:szCs w:val="32"/>
        </w:rPr>
        <w:t>一时间受理核查、规范处置、反馈答复。对企业和企业家反映的重大问题，一律在3个工作日内反馈。对涉企信访事项落实首接首办责任制，加大跟踪督办力度，及时依法妥善处置。</w:t>
      </w:r>
    </w:p>
    <w:p>
      <w:pPr>
        <w:pStyle w:val="2"/>
        <w:rPr>
          <w:rFonts w:hint="default" w:ascii="Times New Roman" w:hAnsi="Times New Roman" w:eastAsia="仿宋_GB2312" w:cs="Times New Roman"/>
          <w:sz w:val="36"/>
          <w:szCs w:val="36"/>
          <w:lang w:val="en-US" w:eastAsia="zh-CN"/>
        </w:rPr>
      </w:pPr>
    </w:p>
    <w:sectPr>
      <w:footerReference r:id="rId3" w:type="default"/>
      <w:pgSz w:w="11906" w:h="16838"/>
      <w:pgMar w:top="2098" w:right="1474" w:bottom="1984" w:left="1587" w:header="708" w:footer="1485"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D10B4"/>
    <w:rsid w:val="11F238DA"/>
    <w:rsid w:val="158B5412"/>
    <w:rsid w:val="1F3069DF"/>
    <w:rsid w:val="230554E6"/>
    <w:rsid w:val="247E2FB0"/>
    <w:rsid w:val="249046BF"/>
    <w:rsid w:val="2F0D10B4"/>
    <w:rsid w:val="36A17D1B"/>
    <w:rsid w:val="4C9D5AB8"/>
    <w:rsid w:val="4EAE1794"/>
    <w:rsid w:val="50FB123B"/>
    <w:rsid w:val="549D0BB8"/>
    <w:rsid w:val="58823121"/>
    <w:rsid w:val="670B5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Body Text Indent"/>
    <w:basedOn w:val="1"/>
    <w:next w:val="1"/>
    <w:qFormat/>
    <w:uiPriority w:val="0"/>
    <w:pPr>
      <w:autoSpaceDE/>
      <w:autoSpaceDN/>
      <w:adjustRightInd/>
      <w:ind w:firstLine="200" w:firstLineChars="200"/>
      <w:jc w:val="both"/>
    </w:pPr>
    <w:rPr>
      <w:rFonts w:ascii="仿宋_GB2312" w:eastAsia="仿宋_GB2312" w:cs="仿宋_GB2312"/>
      <w:color w:val="auto"/>
      <w:kern w:val="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3"/>
    <w:qFormat/>
    <w:uiPriority w:val="0"/>
    <w:pPr>
      <w:spacing w:beforeLines="0" w:afterLines="0" w:line="0" w:lineRule="atLeast"/>
      <w:ind w:firstLine="0" w:firstLineChars="0"/>
      <w:jc w:val="center"/>
    </w:pPr>
    <w:rPr>
      <w:rFonts w:ascii="Arial" w:hAnsi="Arial" w:eastAsia="黑体"/>
      <w:sz w:val="52"/>
    </w:rPr>
  </w:style>
  <w:style w:type="character" w:styleId="10">
    <w:name w:val="Strong"/>
    <w:basedOn w:val="9"/>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2021-03-25T00:53:00Z</dcterms:created>
  <dc:creator>Administrator</dc:creator>
  <cp:lastModifiedBy>hp</cp:lastModifiedBy>
  <cp:lastPrinted>2021-05-14T02:28:00Z</cp:lastPrinted>
  <dcterms:modified xsi:type="dcterms:W3CDTF">2023-07-14T07:11:36Z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EB3256E362B74BEA994E600B2D040335</vt:lpwstr>
  </property>
</Properties>
</file>