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1EE" w:rsidRDefault="002E3289" w:rsidP="001C726B">
      <w:pPr>
        <w:spacing w:line="640" w:lineRule="exact"/>
        <w:jc w:val="center"/>
        <w:rPr>
          <w:rFonts w:ascii="方正小标宋简体" w:eastAsia="方正小标宋简体" w:hAnsi="黑体"/>
          <w:b/>
          <w:sz w:val="44"/>
          <w:szCs w:val="44"/>
        </w:rPr>
      </w:pPr>
      <w:r w:rsidRPr="00A83D78">
        <w:rPr>
          <w:rFonts w:ascii="方正小标宋简体" w:eastAsia="方正小标宋简体" w:hAnsi="黑体" w:hint="eastAsia"/>
          <w:b/>
          <w:sz w:val="44"/>
          <w:szCs w:val="44"/>
        </w:rPr>
        <w:t>淄博市公安局2019年</w:t>
      </w:r>
      <w:r w:rsidR="008572B2" w:rsidRPr="00A83D78">
        <w:rPr>
          <w:rFonts w:ascii="方正小标宋简体" w:eastAsia="方正小标宋简体" w:hAnsi="黑体" w:hint="eastAsia"/>
          <w:b/>
          <w:sz w:val="44"/>
          <w:szCs w:val="44"/>
        </w:rPr>
        <w:t>政府信息公开</w:t>
      </w:r>
    </w:p>
    <w:p w:rsidR="000875FA" w:rsidRPr="00A83D78" w:rsidRDefault="008572B2" w:rsidP="001C726B">
      <w:pPr>
        <w:spacing w:line="640" w:lineRule="exact"/>
        <w:jc w:val="center"/>
        <w:rPr>
          <w:rFonts w:ascii="方正小标宋简体" w:eastAsia="方正小标宋简体" w:hAnsi="黑体"/>
          <w:b/>
          <w:sz w:val="44"/>
          <w:szCs w:val="44"/>
        </w:rPr>
      </w:pPr>
      <w:r w:rsidRPr="00A83D78">
        <w:rPr>
          <w:rFonts w:ascii="方正小标宋简体" w:eastAsia="方正小标宋简体" w:hAnsi="黑体" w:hint="eastAsia"/>
          <w:b/>
          <w:sz w:val="44"/>
          <w:szCs w:val="44"/>
        </w:rPr>
        <w:t>工作年度报告</w:t>
      </w:r>
    </w:p>
    <w:p w:rsidR="002E3289" w:rsidRDefault="002E3289" w:rsidP="008B60F3">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3D3D3D"/>
          <w:kern w:val="0"/>
          <w:sz w:val="32"/>
          <w:szCs w:val="32"/>
        </w:rPr>
        <w:t>本报告是根据《中华人民共和国政府信息公开条例》（以下简称《条例》）、《山东省政府信息公开办法》（以下简称《办法》）要求，根据淄博市公安局部门、警种2019年度政府信息公开工作情况编制。</w:t>
      </w:r>
    </w:p>
    <w:p w:rsidR="002E3289" w:rsidRPr="00A83D78" w:rsidRDefault="002E3289" w:rsidP="008B60F3">
      <w:pPr>
        <w:widowControl/>
        <w:spacing w:line="560" w:lineRule="exact"/>
        <w:ind w:firstLineChars="200" w:firstLine="640"/>
        <w:rPr>
          <w:rFonts w:ascii="仿宋_GB2312" w:eastAsia="仿宋_GB2312" w:hAnsi="仿宋_GB2312" w:cs="仿宋_GB2312"/>
          <w:color w:val="3D3D3D"/>
          <w:kern w:val="0"/>
          <w:sz w:val="32"/>
          <w:szCs w:val="32"/>
        </w:rPr>
      </w:pPr>
      <w:r>
        <w:rPr>
          <w:rFonts w:ascii="仿宋_GB2312" w:eastAsia="仿宋_GB2312" w:hAnsi="仿宋_GB2312" w:cs="仿宋_GB2312" w:hint="eastAsia"/>
          <w:color w:val="3D3D3D"/>
          <w:kern w:val="0"/>
          <w:sz w:val="32"/>
          <w:szCs w:val="32"/>
        </w:rPr>
        <w:t>本报告由</w:t>
      </w:r>
      <w:r w:rsidR="00A83D78">
        <w:rPr>
          <w:rFonts w:ascii="仿宋_GB2312" w:eastAsia="仿宋_GB2312" w:hAnsi="仿宋_GB2312" w:cs="仿宋_GB2312" w:hint="eastAsia"/>
          <w:color w:val="3D3D3D"/>
          <w:kern w:val="0"/>
          <w:sz w:val="32"/>
          <w:szCs w:val="32"/>
        </w:rPr>
        <w:t>淄博市公安局政府信息公开的</w:t>
      </w:r>
      <w:r w:rsidR="00A83D78" w:rsidRPr="00A83D78">
        <w:rPr>
          <w:rFonts w:ascii="仿宋_GB2312" w:eastAsia="仿宋_GB2312" w:hAnsi="仿宋_GB2312" w:cs="仿宋_GB2312" w:hint="eastAsia"/>
          <w:color w:val="3D3D3D"/>
          <w:kern w:val="0"/>
          <w:sz w:val="32"/>
          <w:szCs w:val="32"/>
        </w:rPr>
        <w:t>总体情况</w:t>
      </w:r>
      <w:r>
        <w:rPr>
          <w:rFonts w:ascii="仿宋_GB2312" w:eastAsia="仿宋_GB2312" w:hAnsi="仿宋_GB2312" w:cs="仿宋_GB2312" w:hint="eastAsia"/>
          <w:color w:val="3D3D3D"/>
          <w:kern w:val="0"/>
          <w:sz w:val="32"/>
          <w:szCs w:val="32"/>
        </w:rPr>
        <w:t>、</w:t>
      </w:r>
      <w:r w:rsidR="00A83D78" w:rsidRPr="00A83D78">
        <w:rPr>
          <w:rFonts w:ascii="仿宋_GB2312" w:eastAsia="仿宋_GB2312" w:hAnsi="仿宋_GB2312" w:cs="仿宋_GB2312" w:hint="eastAsia"/>
          <w:color w:val="3D3D3D"/>
          <w:kern w:val="0"/>
          <w:sz w:val="32"/>
          <w:szCs w:val="32"/>
        </w:rPr>
        <w:t>主动公开政府信息情况</w:t>
      </w:r>
      <w:r>
        <w:rPr>
          <w:rFonts w:ascii="仿宋_GB2312" w:eastAsia="仿宋_GB2312" w:hAnsi="仿宋_GB2312" w:cs="仿宋_GB2312" w:hint="eastAsia"/>
          <w:color w:val="3D3D3D"/>
          <w:kern w:val="0"/>
          <w:sz w:val="32"/>
          <w:szCs w:val="32"/>
        </w:rPr>
        <w:t>、</w:t>
      </w:r>
      <w:r w:rsidR="00A83D78" w:rsidRPr="00A83D78">
        <w:rPr>
          <w:rFonts w:ascii="仿宋_GB2312" w:eastAsia="仿宋_GB2312" w:hAnsi="仿宋_GB2312" w:cs="仿宋_GB2312" w:hint="eastAsia"/>
          <w:color w:val="3D3D3D"/>
          <w:kern w:val="0"/>
          <w:sz w:val="32"/>
          <w:szCs w:val="32"/>
        </w:rPr>
        <w:t>收到和处理政府信息公开申请情况</w:t>
      </w:r>
      <w:r>
        <w:rPr>
          <w:rFonts w:ascii="仿宋_GB2312" w:eastAsia="仿宋_GB2312" w:hAnsi="仿宋_GB2312" w:cs="仿宋_GB2312" w:hint="eastAsia"/>
          <w:color w:val="3D3D3D"/>
          <w:kern w:val="0"/>
          <w:sz w:val="32"/>
          <w:szCs w:val="32"/>
        </w:rPr>
        <w:t>、</w:t>
      </w:r>
      <w:r w:rsidR="00A83D78" w:rsidRPr="00A83D78">
        <w:rPr>
          <w:rFonts w:ascii="仿宋_GB2312" w:eastAsia="仿宋_GB2312" w:hAnsi="仿宋_GB2312" w:cs="仿宋_GB2312" w:hint="eastAsia"/>
          <w:color w:val="3D3D3D"/>
          <w:kern w:val="0"/>
          <w:sz w:val="32"/>
          <w:szCs w:val="32"/>
        </w:rPr>
        <w:t>政府信息公开行政复议和行政诉讼情况、存在的主要问题及改进情况和其他需要报告的事项</w:t>
      </w:r>
      <w:r w:rsidR="00A83D78">
        <w:rPr>
          <w:rFonts w:ascii="仿宋_GB2312" w:eastAsia="仿宋_GB2312" w:hAnsi="仿宋_GB2312" w:cs="仿宋_GB2312" w:hint="eastAsia"/>
          <w:color w:val="3D3D3D"/>
          <w:kern w:val="0"/>
          <w:sz w:val="32"/>
          <w:szCs w:val="32"/>
        </w:rPr>
        <w:t>六</w:t>
      </w:r>
      <w:r>
        <w:rPr>
          <w:rFonts w:ascii="仿宋_GB2312" w:eastAsia="仿宋_GB2312" w:hAnsi="仿宋_GB2312" w:cs="仿宋_GB2312" w:hint="eastAsia"/>
          <w:color w:val="3D3D3D"/>
          <w:kern w:val="0"/>
          <w:sz w:val="32"/>
          <w:szCs w:val="32"/>
        </w:rPr>
        <w:t>个部分组成。</w:t>
      </w:r>
    </w:p>
    <w:p w:rsidR="000875FA" w:rsidRPr="00152FA8" w:rsidRDefault="002E3289" w:rsidP="008B60F3">
      <w:pPr>
        <w:widowControl/>
        <w:spacing w:line="560" w:lineRule="exact"/>
        <w:ind w:firstLineChars="200" w:firstLine="640"/>
        <w:rPr>
          <w:rFonts w:ascii="仿宋_GB2312" w:eastAsia="仿宋_GB2312" w:hAnsi="仿宋_GB2312" w:cs="仿宋_GB2312"/>
          <w:color w:val="3D3D3D"/>
          <w:kern w:val="0"/>
          <w:sz w:val="32"/>
          <w:szCs w:val="32"/>
        </w:rPr>
      </w:pPr>
      <w:r>
        <w:rPr>
          <w:rFonts w:ascii="仿宋_GB2312" w:eastAsia="仿宋_GB2312" w:hAnsi="仿宋_GB2312" w:cs="仿宋_GB2312" w:hint="eastAsia"/>
          <w:color w:val="3D3D3D"/>
          <w:kern w:val="0"/>
          <w:sz w:val="32"/>
          <w:szCs w:val="32"/>
        </w:rPr>
        <w:t>本报告中所列数据的统计期限自2019年1月1日起至2019年12月31日止。本报告的电子版可在淄博市人民政府门户网站（http://www.zibo.gov.cn）和淄博市网上公安局网页（http://www.zbga.gov.cn）下载。如对本报告有任何疑问，请与淄博市公安局政府信息公开工作办公室联系（地址：张店区联通路318号；邮编：255095；联系电话：0533-2134139；传真：0533-2138901；电子信箱：</w:t>
      </w:r>
      <w:r w:rsidR="00152FA8" w:rsidRPr="00152FA8">
        <w:rPr>
          <w:rFonts w:ascii="仿宋_GB2312" w:eastAsia="仿宋_GB2312" w:hAnsi="仿宋_GB2312" w:cs="仿宋_GB2312"/>
          <w:color w:val="3D3D3D"/>
          <w:kern w:val="0"/>
          <w:sz w:val="32"/>
          <w:szCs w:val="32"/>
        </w:rPr>
        <w:t>zbgaxxgk@zb.shandong.cn</w:t>
      </w:r>
      <w:r>
        <w:rPr>
          <w:rFonts w:ascii="仿宋_GB2312" w:eastAsia="仿宋_GB2312" w:hAnsi="仿宋_GB2312" w:cs="仿宋_GB2312" w:hint="eastAsia"/>
          <w:color w:val="3D3D3D"/>
          <w:kern w:val="0"/>
          <w:sz w:val="32"/>
          <w:szCs w:val="32"/>
        </w:rPr>
        <w:t>）。</w:t>
      </w:r>
    </w:p>
    <w:p w:rsidR="00A72620" w:rsidRPr="007316BA" w:rsidRDefault="008572B2" w:rsidP="008B60F3">
      <w:pPr>
        <w:pStyle w:val="a6"/>
        <w:numPr>
          <w:ilvl w:val="0"/>
          <w:numId w:val="2"/>
        </w:numPr>
        <w:spacing w:line="560" w:lineRule="exact"/>
        <w:ind w:firstLineChars="0"/>
        <w:rPr>
          <w:rFonts w:ascii="黑体" w:eastAsia="黑体" w:hAnsi="黑体" w:cs="仿宋_GB2312"/>
          <w:color w:val="3D3D3D"/>
          <w:kern w:val="0"/>
          <w:sz w:val="32"/>
          <w:szCs w:val="32"/>
        </w:rPr>
      </w:pPr>
      <w:r w:rsidRPr="007316BA">
        <w:rPr>
          <w:rFonts w:ascii="黑体" w:eastAsia="黑体" w:hAnsi="黑体" w:cs="仿宋_GB2312" w:hint="eastAsia"/>
          <w:color w:val="3D3D3D"/>
          <w:kern w:val="0"/>
          <w:sz w:val="32"/>
          <w:szCs w:val="32"/>
        </w:rPr>
        <w:t>总体情况</w:t>
      </w:r>
    </w:p>
    <w:p w:rsidR="0076310D" w:rsidRDefault="00317E69" w:rsidP="008B60F3">
      <w:pPr>
        <w:spacing w:line="560" w:lineRule="exact"/>
        <w:ind w:firstLineChars="200" w:firstLine="640"/>
        <w:rPr>
          <w:rFonts w:ascii="仿宋_GB2312" w:eastAsia="仿宋_GB2312" w:hAnsi="仿宋_GB2312" w:cs="仿宋_GB2312"/>
          <w:color w:val="3D3D3D"/>
          <w:kern w:val="0"/>
          <w:sz w:val="32"/>
          <w:szCs w:val="32"/>
        </w:rPr>
      </w:pPr>
      <w:r>
        <w:rPr>
          <w:rFonts w:ascii="仿宋_GB2312" w:eastAsia="仿宋_GB2312" w:hAnsi="仿宋_GB2312" w:cs="仿宋_GB2312" w:hint="eastAsia"/>
          <w:color w:val="3D3D3D"/>
          <w:kern w:val="0"/>
          <w:sz w:val="32"/>
          <w:szCs w:val="32"/>
        </w:rPr>
        <w:t>201</w:t>
      </w:r>
      <w:r w:rsidR="002E3289">
        <w:rPr>
          <w:rFonts w:ascii="仿宋_GB2312" w:eastAsia="仿宋_GB2312" w:hAnsi="仿宋_GB2312" w:cs="仿宋_GB2312" w:hint="eastAsia"/>
          <w:color w:val="3D3D3D"/>
          <w:kern w:val="0"/>
          <w:sz w:val="32"/>
          <w:szCs w:val="32"/>
        </w:rPr>
        <w:t>9</w:t>
      </w:r>
      <w:r>
        <w:rPr>
          <w:rFonts w:ascii="仿宋_GB2312" w:eastAsia="仿宋_GB2312" w:hAnsi="仿宋_GB2312" w:cs="仿宋_GB2312" w:hint="eastAsia"/>
          <w:color w:val="3D3D3D"/>
          <w:kern w:val="0"/>
          <w:sz w:val="32"/>
          <w:szCs w:val="32"/>
        </w:rPr>
        <w:t>年，淄博市公安局进一步深入贯彻《办法》和《条例》，紧密围绕公安机关的职责、任务和中心工作，不断加强信息公开制度化、规范化建设，整合信息源、拓宽公开渠道、完善服务设施，我局政府信息公开工作有序开展，成效显著。</w:t>
      </w:r>
    </w:p>
    <w:p w:rsidR="0076310D" w:rsidRPr="0076310D" w:rsidRDefault="0076310D" w:rsidP="008B60F3">
      <w:pPr>
        <w:spacing w:line="560" w:lineRule="exact"/>
        <w:ind w:firstLineChars="200" w:firstLine="640"/>
        <w:rPr>
          <w:rFonts w:ascii="仿宋_GB2312" w:eastAsia="仿宋_GB2312" w:hAnsi="仿宋_GB2312" w:cs="仿宋_GB2312"/>
          <w:color w:val="3D3D3D"/>
          <w:kern w:val="0"/>
          <w:sz w:val="32"/>
          <w:szCs w:val="32"/>
        </w:rPr>
      </w:pPr>
      <w:r w:rsidRPr="0076310D">
        <w:rPr>
          <w:rFonts w:ascii="仿宋_GB2312" w:eastAsia="仿宋_GB2312" w:hAnsi="仿宋_GB2312" w:cs="仿宋_GB2312" w:hint="eastAsia"/>
          <w:color w:val="3D3D3D"/>
          <w:kern w:val="0"/>
          <w:sz w:val="32"/>
          <w:szCs w:val="32"/>
        </w:rPr>
        <w:lastRenderedPageBreak/>
        <w:t>（一）主动公开政府信息情况</w:t>
      </w:r>
    </w:p>
    <w:p w:rsidR="0076310D" w:rsidRDefault="0076310D" w:rsidP="008B60F3">
      <w:pPr>
        <w:widowControl/>
        <w:spacing w:line="560" w:lineRule="exact"/>
        <w:ind w:firstLineChars="200" w:firstLine="640"/>
        <w:rPr>
          <w:rFonts w:ascii="仿宋_GB2312" w:eastAsia="仿宋_GB2312" w:hAnsi="仿宋_GB2312" w:cs="仿宋_GB2312"/>
          <w:color w:val="3D3D3D"/>
          <w:kern w:val="0"/>
          <w:sz w:val="32"/>
          <w:szCs w:val="32"/>
        </w:rPr>
      </w:pPr>
      <w:r>
        <w:rPr>
          <w:rFonts w:ascii="仿宋_GB2312" w:eastAsia="仿宋_GB2312" w:hAnsi="仿宋_GB2312" w:cs="仿宋_GB2312" w:hint="eastAsia"/>
          <w:color w:val="3D3D3D"/>
          <w:kern w:val="0"/>
          <w:sz w:val="32"/>
          <w:szCs w:val="32"/>
        </w:rPr>
        <w:t>1、主动公开政府信息数量</w:t>
      </w:r>
    </w:p>
    <w:p w:rsidR="0076310D" w:rsidRDefault="003D034D" w:rsidP="008B60F3">
      <w:pPr>
        <w:widowControl/>
        <w:spacing w:line="560" w:lineRule="exact"/>
        <w:ind w:firstLineChars="200" w:firstLine="640"/>
        <w:rPr>
          <w:rFonts w:ascii="仿宋_GB2312" w:eastAsia="仿宋_GB2312" w:hAnsi="仿宋_GB2312" w:cs="仿宋_GB2312"/>
          <w:color w:val="3D3D3D"/>
          <w:kern w:val="0"/>
          <w:sz w:val="32"/>
          <w:szCs w:val="32"/>
        </w:rPr>
      </w:pPr>
      <w:r>
        <w:rPr>
          <w:rFonts w:ascii="仿宋_GB2312" w:eastAsia="仿宋_GB2312" w:hAnsi="仿宋_GB2312" w:cs="仿宋_GB2312" w:hint="eastAsia"/>
          <w:noProof/>
          <w:color w:val="3D3D3D"/>
          <w:kern w:val="0"/>
          <w:sz w:val="32"/>
          <w:szCs w:val="32"/>
        </w:rPr>
        <w:drawing>
          <wp:anchor distT="0" distB="0" distL="114300" distR="114300" simplePos="0" relativeHeight="251659264" behindDoc="1" locked="0" layoutInCell="1" allowOverlap="1">
            <wp:simplePos x="0" y="0"/>
            <wp:positionH relativeFrom="column">
              <wp:posOffset>-60960</wp:posOffset>
            </wp:positionH>
            <wp:positionV relativeFrom="paragraph">
              <wp:posOffset>1181100</wp:posOffset>
            </wp:positionV>
            <wp:extent cx="4159250" cy="2860040"/>
            <wp:effectExtent l="19050" t="0" r="0" b="0"/>
            <wp:wrapTight wrapText="bothSides">
              <wp:wrapPolygon edited="0">
                <wp:start x="-99" y="0"/>
                <wp:lineTo x="-99" y="21437"/>
                <wp:lineTo x="21567" y="21437"/>
                <wp:lineTo x="21567" y="0"/>
                <wp:lineTo x="-99" y="0"/>
              </wp:wrapPolygon>
            </wp:wrapTight>
            <wp:docPr id="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srcRect/>
                    <a:stretch>
                      <a:fillRect/>
                    </a:stretch>
                  </pic:blipFill>
                  <pic:spPr bwMode="auto">
                    <a:xfrm>
                      <a:off x="0" y="0"/>
                      <a:ext cx="4159250" cy="2860040"/>
                    </a:xfrm>
                    <a:prstGeom prst="rect">
                      <a:avLst/>
                    </a:prstGeom>
                    <a:noFill/>
                    <a:ln w="9525">
                      <a:noFill/>
                      <a:miter lim="800000"/>
                      <a:headEnd/>
                      <a:tailEnd/>
                    </a:ln>
                  </pic:spPr>
                </pic:pic>
              </a:graphicData>
            </a:graphic>
          </wp:anchor>
        </w:drawing>
      </w:r>
      <w:r>
        <w:rPr>
          <w:rFonts w:ascii="仿宋_GB2312" w:eastAsia="仿宋_GB2312" w:hAnsi="仿宋_GB2312" w:cs="仿宋_GB2312" w:hint="eastAsia"/>
          <w:noProof/>
          <w:color w:val="3D3D3D"/>
          <w:kern w:val="0"/>
          <w:sz w:val="32"/>
          <w:szCs w:val="32"/>
        </w:rPr>
        <w:drawing>
          <wp:anchor distT="0" distB="0" distL="114300" distR="114300" simplePos="0" relativeHeight="251660288" behindDoc="1" locked="0" layoutInCell="1" allowOverlap="1">
            <wp:simplePos x="0" y="0"/>
            <wp:positionH relativeFrom="column">
              <wp:posOffset>3096895</wp:posOffset>
            </wp:positionH>
            <wp:positionV relativeFrom="paragraph">
              <wp:posOffset>4690110</wp:posOffset>
            </wp:positionV>
            <wp:extent cx="2234565" cy="3136265"/>
            <wp:effectExtent l="19050" t="0" r="0" b="0"/>
            <wp:wrapTight wrapText="bothSides">
              <wp:wrapPolygon edited="0">
                <wp:start x="-184" y="0"/>
                <wp:lineTo x="-184" y="21517"/>
                <wp:lineTo x="21545" y="21517"/>
                <wp:lineTo x="21545" y="0"/>
                <wp:lineTo x="-184" y="0"/>
              </wp:wrapPolygon>
            </wp:wrapTight>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srcRect/>
                    <a:stretch>
                      <a:fillRect/>
                    </a:stretch>
                  </pic:blipFill>
                  <pic:spPr bwMode="auto">
                    <a:xfrm>
                      <a:off x="0" y="0"/>
                      <a:ext cx="2234565" cy="3136265"/>
                    </a:xfrm>
                    <a:prstGeom prst="rect">
                      <a:avLst/>
                    </a:prstGeom>
                    <a:noFill/>
                    <a:ln w="9525">
                      <a:noFill/>
                      <a:miter lim="800000"/>
                      <a:headEnd/>
                      <a:tailEnd/>
                    </a:ln>
                  </pic:spPr>
                </pic:pic>
              </a:graphicData>
            </a:graphic>
          </wp:anchor>
        </w:drawing>
      </w:r>
      <w:r w:rsidR="0076310D">
        <w:rPr>
          <w:rFonts w:ascii="仿宋_GB2312" w:eastAsia="仿宋_GB2312" w:hAnsi="仿宋_GB2312" w:cs="仿宋_GB2312" w:hint="eastAsia"/>
          <w:color w:val="3D3D3D"/>
          <w:kern w:val="0"/>
          <w:sz w:val="32"/>
          <w:szCs w:val="32"/>
        </w:rPr>
        <w:t>2019年间，我局进一步加大了主动公开力度，及时通过各种窗口主动公开各类便民、利民信息，努力提高公安工作透明度。其中，淄博市网上公安网站发布警方新闻</w:t>
      </w:r>
      <w:r w:rsidR="003F7A45">
        <w:rPr>
          <w:rFonts w:ascii="仿宋_GB2312" w:eastAsia="仿宋_GB2312" w:hAnsi="仿宋_GB2312" w:cs="仿宋_GB2312" w:hint="eastAsia"/>
          <w:color w:val="3D3D3D"/>
          <w:kern w:val="0"/>
          <w:sz w:val="32"/>
          <w:szCs w:val="32"/>
        </w:rPr>
        <w:t>、警方公告、防范中心、</w:t>
      </w:r>
      <w:r w:rsidR="0076310D">
        <w:rPr>
          <w:rFonts w:ascii="仿宋_GB2312" w:eastAsia="仿宋_GB2312" w:hAnsi="仿宋_GB2312" w:cs="仿宋_GB2312" w:hint="eastAsia"/>
          <w:color w:val="3D3D3D"/>
          <w:kern w:val="0"/>
          <w:sz w:val="32"/>
          <w:szCs w:val="32"/>
        </w:rPr>
        <w:t>多彩警营、</w:t>
      </w:r>
      <w:r w:rsidR="003F7A45">
        <w:rPr>
          <w:rFonts w:ascii="仿宋_GB2312" w:eastAsia="仿宋_GB2312" w:hAnsi="仿宋_GB2312" w:cs="仿宋_GB2312" w:hint="eastAsia"/>
          <w:color w:val="3D3D3D"/>
          <w:kern w:val="0"/>
          <w:sz w:val="32"/>
          <w:szCs w:val="32"/>
        </w:rPr>
        <w:t>舆情</w:t>
      </w:r>
      <w:r w:rsidR="0076310D">
        <w:rPr>
          <w:rFonts w:ascii="仿宋_GB2312" w:eastAsia="仿宋_GB2312" w:hAnsi="仿宋_GB2312" w:cs="仿宋_GB2312" w:hint="eastAsia"/>
          <w:color w:val="3D3D3D"/>
          <w:kern w:val="0"/>
          <w:sz w:val="32"/>
          <w:szCs w:val="32"/>
        </w:rPr>
        <w:t>回应等各类信息</w:t>
      </w:r>
      <w:r w:rsidR="003F7A45">
        <w:rPr>
          <w:rFonts w:ascii="仿宋_GB2312" w:eastAsia="仿宋_GB2312" w:hAnsi="仿宋_GB2312" w:cs="仿宋_GB2312" w:hint="eastAsia"/>
          <w:color w:val="000000" w:themeColor="text1"/>
          <w:kern w:val="0"/>
          <w:sz w:val="32"/>
          <w:szCs w:val="32"/>
        </w:rPr>
        <w:t>1141</w:t>
      </w:r>
      <w:r w:rsidR="0076310D">
        <w:rPr>
          <w:rFonts w:ascii="仿宋_GB2312" w:eastAsia="仿宋_GB2312" w:hAnsi="仿宋_GB2312" w:cs="仿宋_GB2312" w:hint="eastAsia"/>
          <w:color w:val="3D3D3D"/>
          <w:kern w:val="0"/>
          <w:sz w:val="32"/>
          <w:szCs w:val="32"/>
        </w:rPr>
        <w:t>条</w:t>
      </w:r>
      <w:r w:rsidR="003F7A45">
        <w:rPr>
          <w:rFonts w:ascii="仿宋_GB2312" w:eastAsia="仿宋_GB2312" w:hAnsi="仿宋_GB2312" w:cs="仿宋_GB2312" w:hint="eastAsia"/>
          <w:color w:val="3D3D3D"/>
          <w:kern w:val="0"/>
          <w:sz w:val="32"/>
          <w:szCs w:val="32"/>
        </w:rPr>
        <w:t>，</w:t>
      </w:r>
      <w:r w:rsidR="0076310D">
        <w:rPr>
          <w:rFonts w:ascii="仿宋_GB2312" w:eastAsia="仿宋_GB2312" w:hAnsi="仿宋_GB2312" w:cs="仿宋_GB2312" w:hint="eastAsia"/>
          <w:color w:val="3D3D3D"/>
          <w:kern w:val="0"/>
          <w:sz w:val="32"/>
          <w:szCs w:val="32"/>
        </w:rPr>
        <w:t>提供多部法律法规查询和全部派出所、出入境、交警电话的查询；淄博警方新</w:t>
      </w:r>
      <w:proofErr w:type="gramStart"/>
      <w:r w:rsidR="0076310D">
        <w:rPr>
          <w:rFonts w:ascii="仿宋_GB2312" w:eastAsia="仿宋_GB2312" w:hAnsi="仿宋_GB2312" w:cs="仿宋_GB2312" w:hint="eastAsia"/>
          <w:color w:val="3D3D3D"/>
          <w:kern w:val="0"/>
          <w:sz w:val="32"/>
          <w:szCs w:val="32"/>
        </w:rPr>
        <w:t>浪微博</w:t>
      </w:r>
      <w:proofErr w:type="gramEnd"/>
      <w:r w:rsidR="0076310D">
        <w:rPr>
          <w:rFonts w:ascii="仿宋_GB2312" w:eastAsia="仿宋_GB2312" w:hAnsi="仿宋_GB2312" w:cs="仿宋_GB2312" w:hint="eastAsia"/>
          <w:color w:val="3D3D3D"/>
          <w:kern w:val="0"/>
          <w:sz w:val="32"/>
          <w:szCs w:val="32"/>
        </w:rPr>
        <w:t>粉丝数超过</w:t>
      </w:r>
      <w:r w:rsidR="009A25E2">
        <w:rPr>
          <w:rFonts w:ascii="仿宋_GB2312" w:eastAsia="仿宋_GB2312" w:hAnsi="仿宋_GB2312" w:cs="仿宋_GB2312" w:hint="eastAsia"/>
          <w:color w:val="3D3D3D"/>
          <w:kern w:val="0"/>
          <w:sz w:val="32"/>
          <w:szCs w:val="32"/>
        </w:rPr>
        <w:t>80</w:t>
      </w:r>
      <w:r w:rsidR="0076310D">
        <w:rPr>
          <w:rFonts w:ascii="仿宋_GB2312" w:eastAsia="仿宋_GB2312" w:hAnsi="仿宋_GB2312" w:cs="仿宋_GB2312" w:hint="eastAsia"/>
          <w:color w:val="3D3D3D"/>
          <w:kern w:val="0"/>
          <w:sz w:val="32"/>
          <w:szCs w:val="32"/>
        </w:rPr>
        <w:t>万，发布各类资讯</w:t>
      </w:r>
      <w:r w:rsidR="009A25E2">
        <w:rPr>
          <w:rFonts w:ascii="仿宋_GB2312" w:eastAsia="仿宋_GB2312" w:hAnsi="仿宋_GB2312" w:cs="仿宋_GB2312" w:hint="eastAsia"/>
          <w:color w:val="3D3D3D"/>
          <w:kern w:val="0"/>
          <w:sz w:val="32"/>
          <w:szCs w:val="32"/>
        </w:rPr>
        <w:t>1.4万</w:t>
      </w:r>
      <w:r w:rsidR="0076310D">
        <w:rPr>
          <w:rFonts w:ascii="仿宋_GB2312" w:eastAsia="仿宋_GB2312" w:hAnsi="仿宋_GB2312" w:cs="仿宋_GB2312" w:hint="eastAsia"/>
          <w:color w:val="3D3D3D"/>
          <w:kern w:val="0"/>
          <w:sz w:val="32"/>
          <w:szCs w:val="32"/>
        </w:rPr>
        <w:t>条，被转发</w:t>
      </w:r>
      <w:r w:rsidR="009A25E2">
        <w:rPr>
          <w:rFonts w:ascii="仿宋_GB2312" w:eastAsia="仿宋_GB2312" w:hAnsi="仿宋_GB2312" w:cs="仿宋_GB2312" w:hint="eastAsia"/>
          <w:color w:val="3D3D3D"/>
          <w:kern w:val="0"/>
          <w:sz w:val="32"/>
          <w:szCs w:val="32"/>
        </w:rPr>
        <w:t>8000</w:t>
      </w:r>
      <w:r w:rsidR="0076310D">
        <w:rPr>
          <w:rFonts w:ascii="仿宋_GB2312" w:eastAsia="仿宋_GB2312" w:hAnsi="仿宋_GB2312" w:cs="仿宋_GB2312" w:hint="eastAsia"/>
          <w:color w:val="3D3D3D"/>
          <w:kern w:val="0"/>
          <w:sz w:val="32"/>
          <w:szCs w:val="32"/>
        </w:rPr>
        <w:t>次，</w:t>
      </w:r>
      <w:proofErr w:type="gramStart"/>
      <w:r w:rsidR="0076310D">
        <w:rPr>
          <w:rFonts w:ascii="仿宋_GB2312" w:eastAsia="仿宋_GB2312" w:hAnsi="仿宋_GB2312" w:cs="仿宋_GB2312" w:hint="eastAsia"/>
          <w:color w:val="3D3D3D"/>
          <w:kern w:val="0"/>
          <w:sz w:val="32"/>
          <w:szCs w:val="32"/>
        </w:rPr>
        <w:t>评论点赞</w:t>
      </w:r>
      <w:r w:rsidR="009A25E2">
        <w:rPr>
          <w:rFonts w:ascii="仿宋_GB2312" w:eastAsia="仿宋_GB2312" w:hAnsi="仿宋_GB2312" w:cs="仿宋_GB2312" w:hint="eastAsia"/>
          <w:color w:val="3D3D3D"/>
          <w:kern w:val="0"/>
          <w:sz w:val="32"/>
          <w:szCs w:val="32"/>
        </w:rPr>
        <w:t>6000</w:t>
      </w:r>
      <w:r w:rsidR="0076310D">
        <w:rPr>
          <w:rFonts w:ascii="仿宋_GB2312" w:eastAsia="仿宋_GB2312" w:hAnsi="仿宋_GB2312" w:cs="仿宋_GB2312" w:hint="eastAsia"/>
          <w:color w:val="3D3D3D"/>
          <w:kern w:val="0"/>
          <w:sz w:val="32"/>
          <w:szCs w:val="32"/>
        </w:rPr>
        <w:t>人次</w:t>
      </w:r>
      <w:proofErr w:type="gramEnd"/>
      <w:r w:rsidR="0076310D">
        <w:rPr>
          <w:rFonts w:ascii="仿宋_GB2312" w:eastAsia="仿宋_GB2312" w:hAnsi="仿宋_GB2312" w:cs="仿宋_GB2312" w:hint="eastAsia"/>
          <w:color w:val="3D3D3D"/>
          <w:kern w:val="0"/>
          <w:sz w:val="32"/>
          <w:szCs w:val="32"/>
        </w:rPr>
        <w:t>；淄博</w:t>
      </w:r>
      <w:r w:rsidR="009A25E2">
        <w:rPr>
          <w:rFonts w:ascii="仿宋_GB2312" w:eastAsia="仿宋_GB2312" w:hAnsi="仿宋_GB2312" w:cs="仿宋_GB2312" w:hint="eastAsia"/>
          <w:color w:val="3D3D3D"/>
          <w:kern w:val="0"/>
          <w:sz w:val="32"/>
          <w:szCs w:val="32"/>
        </w:rPr>
        <w:t>公安</w:t>
      </w:r>
      <w:r w:rsidR="0076310D">
        <w:rPr>
          <w:rFonts w:ascii="仿宋_GB2312" w:eastAsia="仿宋_GB2312" w:hAnsi="仿宋_GB2312" w:cs="仿宋_GB2312" w:hint="eastAsia"/>
          <w:color w:val="3D3D3D"/>
          <w:kern w:val="0"/>
          <w:sz w:val="32"/>
          <w:szCs w:val="32"/>
        </w:rPr>
        <w:t>政务</w:t>
      </w:r>
      <w:proofErr w:type="gramStart"/>
      <w:r w:rsidR="0076310D">
        <w:rPr>
          <w:rFonts w:ascii="仿宋_GB2312" w:eastAsia="仿宋_GB2312" w:hAnsi="仿宋_GB2312" w:cs="仿宋_GB2312" w:hint="eastAsia"/>
          <w:color w:val="3D3D3D"/>
          <w:kern w:val="0"/>
          <w:sz w:val="32"/>
          <w:szCs w:val="32"/>
        </w:rPr>
        <w:t>微信关注</w:t>
      </w:r>
      <w:proofErr w:type="gramEnd"/>
      <w:r w:rsidR="0076310D">
        <w:rPr>
          <w:rFonts w:ascii="仿宋_GB2312" w:eastAsia="仿宋_GB2312" w:hAnsi="仿宋_GB2312" w:cs="仿宋_GB2312" w:hint="eastAsia"/>
          <w:color w:val="3D3D3D"/>
          <w:kern w:val="0"/>
          <w:sz w:val="32"/>
          <w:szCs w:val="32"/>
        </w:rPr>
        <w:t>人数</w:t>
      </w:r>
      <w:r w:rsidR="009A25E2">
        <w:rPr>
          <w:rFonts w:ascii="仿宋_GB2312" w:eastAsia="仿宋_GB2312" w:hAnsi="仿宋_GB2312" w:cs="仿宋_GB2312" w:hint="eastAsia"/>
          <w:color w:val="3D3D3D"/>
          <w:kern w:val="0"/>
          <w:sz w:val="32"/>
          <w:szCs w:val="32"/>
        </w:rPr>
        <w:t>2.3</w:t>
      </w:r>
      <w:r w:rsidR="0076310D">
        <w:rPr>
          <w:rFonts w:ascii="仿宋_GB2312" w:eastAsia="仿宋_GB2312" w:hAnsi="仿宋_GB2312" w:cs="仿宋_GB2312" w:hint="eastAsia"/>
          <w:color w:val="3D3D3D"/>
          <w:kern w:val="0"/>
          <w:sz w:val="32"/>
          <w:szCs w:val="32"/>
        </w:rPr>
        <w:t>万余人，发布各类信息</w:t>
      </w:r>
      <w:r w:rsidR="009A25E2">
        <w:rPr>
          <w:rFonts w:ascii="仿宋_GB2312" w:eastAsia="仿宋_GB2312" w:hAnsi="仿宋_GB2312" w:cs="仿宋_GB2312" w:hint="eastAsia"/>
          <w:color w:val="3D3D3D"/>
          <w:kern w:val="0"/>
          <w:sz w:val="32"/>
          <w:szCs w:val="32"/>
        </w:rPr>
        <w:t>284</w:t>
      </w:r>
      <w:r w:rsidR="0076310D">
        <w:rPr>
          <w:rFonts w:ascii="仿宋_GB2312" w:eastAsia="仿宋_GB2312" w:hAnsi="仿宋_GB2312" w:cs="仿宋_GB2312" w:hint="eastAsia"/>
          <w:color w:val="3D3D3D"/>
          <w:kern w:val="0"/>
          <w:sz w:val="32"/>
          <w:szCs w:val="32"/>
        </w:rPr>
        <w:t>条；此外，201</w:t>
      </w:r>
      <w:r w:rsidR="00196921">
        <w:rPr>
          <w:rFonts w:ascii="仿宋_GB2312" w:eastAsia="仿宋_GB2312" w:hAnsi="仿宋_GB2312" w:cs="仿宋_GB2312" w:hint="eastAsia"/>
          <w:color w:val="3D3D3D"/>
          <w:kern w:val="0"/>
          <w:sz w:val="32"/>
          <w:szCs w:val="32"/>
        </w:rPr>
        <w:t>9</w:t>
      </w:r>
      <w:r w:rsidR="0076310D">
        <w:rPr>
          <w:rFonts w:ascii="仿宋_GB2312" w:eastAsia="仿宋_GB2312" w:hAnsi="仿宋_GB2312" w:cs="仿宋_GB2312" w:hint="eastAsia"/>
          <w:color w:val="3D3D3D"/>
          <w:kern w:val="0"/>
          <w:sz w:val="32"/>
          <w:szCs w:val="32"/>
        </w:rPr>
        <w:t>年我局结合中心工作和群众关心的热点问题，组织新闻发布会</w:t>
      </w:r>
      <w:r w:rsidR="0033343D">
        <w:rPr>
          <w:rFonts w:ascii="仿宋_GB2312" w:eastAsia="仿宋_GB2312" w:hAnsi="仿宋_GB2312" w:cs="仿宋_GB2312" w:hint="eastAsia"/>
          <w:color w:val="3D3D3D"/>
          <w:kern w:val="0"/>
          <w:sz w:val="32"/>
          <w:szCs w:val="32"/>
        </w:rPr>
        <w:t>12</w:t>
      </w:r>
      <w:r w:rsidR="0076310D">
        <w:rPr>
          <w:rFonts w:ascii="仿宋_GB2312" w:eastAsia="仿宋_GB2312" w:hAnsi="仿宋_GB2312" w:cs="仿宋_GB2312" w:hint="eastAsia"/>
          <w:color w:val="3D3D3D"/>
          <w:kern w:val="0"/>
          <w:sz w:val="32"/>
          <w:szCs w:val="32"/>
        </w:rPr>
        <w:t>次，及时发布公安工作动态信息，强化发布信息的权威性，有效配合我局各项业务工作的开展，取得了</w:t>
      </w:r>
      <w:r w:rsidR="0076310D">
        <w:rPr>
          <w:rFonts w:ascii="仿宋_GB2312" w:eastAsia="仿宋_GB2312" w:hAnsi="仿宋_GB2312" w:cs="仿宋_GB2312" w:hint="eastAsia"/>
          <w:color w:val="3D3D3D"/>
          <w:kern w:val="0"/>
          <w:sz w:val="32"/>
          <w:szCs w:val="32"/>
        </w:rPr>
        <w:lastRenderedPageBreak/>
        <w:t>明显的社会效果。</w:t>
      </w:r>
    </w:p>
    <w:p w:rsidR="0076310D" w:rsidRDefault="0076310D" w:rsidP="008B60F3">
      <w:pPr>
        <w:widowControl/>
        <w:spacing w:line="560" w:lineRule="exact"/>
        <w:ind w:firstLineChars="200" w:firstLine="640"/>
        <w:rPr>
          <w:rFonts w:ascii="仿宋_GB2312" w:eastAsia="仿宋_GB2312" w:hAnsi="仿宋_GB2312" w:cs="仿宋_GB2312"/>
          <w:color w:val="3D3D3D"/>
          <w:kern w:val="0"/>
          <w:sz w:val="32"/>
          <w:szCs w:val="32"/>
        </w:rPr>
      </w:pPr>
      <w:r>
        <w:rPr>
          <w:rFonts w:ascii="仿宋_GB2312" w:eastAsia="仿宋_GB2312" w:hAnsi="仿宋_GB2312" w:cs="仿宋_GB2312" w:hint="eastAsia"/>
          <w:color w:val="3D3D3D"/>
          <w:kern w:val="0"/>
          <w:sz w:val="32"/>
          <w:szCs w:val="32"/>
        </w:rPr>
        <w:t>2、主要公开渠道</w:t>
      </w:r>
    </w:p>
    <w:p w:rsidR="0076310D" w:rsidRDefault="0076310D" w:rsidP="008B60F3">
      <w:pPr>
        <w:widowControl/>
        <w:spacing w:line="560" w:lineRule="exact"/>
        <w:ind w:firstLineChars="200" w:firstLine="640"/>
        <w:rPr>
          <w:rFonts w:ascii="仿宋_GB2312" w:eastAsia="仿宋_GB2312" w:hAnsi="仿宋_GB2312" w:cs="仿宋_GB2312"/>
          <w:color w:val="3D3D3D"/>
          <w:kern w:val="0"/>
          <w:sz w:val="32"/>
          <w:szCs w:val="32"/>
        </w:rPr>
      </w:pPr>
      <w:r>
        <w:rPr>
          <w:rFonts w:ascii="仿宋_GB2312" w:eastAsia="仿宋_GB2312" w:hAnsi="仿宋_GB2312" w:cs="仿宋_GB2312" w:hint="eastAsia"/>
          <w:color w:val="3D3D3D"/>
          <w:kern w:val="0"/>
          <w:sz w:val="32"/>
          <w:szCs w:val="32"/>
        </w:rPr>
        <w:t>淄博市公安局</w:t>
      </w:r>
      <w:r w:rsidR="00B9380D">
        <w:rPr>
          <w:rFonts w:ascii="仿宋_GB2312" w:eastAsia="仿宋_GB2312" w:hAnsi="仿宋_GB2312" w:cs="仿宋_GB2312" w:hint="eastAsia"/>
          <w:color w:val="3D3D3D"/>
          <w:kern w:val="0"/>
          <w:sz w:val="32"/>
          <w:szCs w:val="32"/>
        </w:rPr>
        <w:t>主动公开政府信息的渠道主要有：淄博市人民政府门户网站（</w:t>
      </w:r>
      <w:r w:rsidR="00B9380D" w:rsidRPr="00B9380D">
        <w:rPr>
          <w:rFonts w:ascii="仿宋_GB2312" w:eastAsia="仿宋_GB2312" w:hAnsi="仿宋_GB2312" w:cs="仿宋_GB2312"/>
          <w:color w:val="3D3D3D"/>
          <w:kern w:val="0"/>
          <w:sz w:val="32"/>
          <w:szCs w:val="32"/>
        </w:rPr>
        <w:t>www.zibo.gov.cn</w:t>
      </w:r>
      <w:r w:rsidR="00B9380D">
        <w:rPr>
          <w:rFonts w:ascii="仿宋_GB2312" w:eastAsia="仿宋_GB2312" w:hAnsi="仿宋_GB2312" w:cs="仿宋_GB2312" w:hint="eastAsia"/>
          <w:color w:val="3D3D3D"/>
          <w:kern w:val="0"/>
          <w:sz w:val="32"/>
          <w:szCs w:val="32"/>
        </w:rPr>
        <w:t>）</w:t>
      </w:r>
      <w:r w:rsidR="00B9380D" w:rsidRPr="00B9380D">
        <w:rPr>
          <w:rFonts w:ascii="仿宋_GB2312" w:eastAsia="仿宋_GB2312" w:hAnsi="仿宋_GB2312" w:cs="仿宋_GB2312" w:hint="eastAsia"/>
          <w:color w:val="3D3D3D"/>
          <w:kern w:val="0"/>
          <w:sz w:val="32"/>
          <w:szCs w:val="32"/>
        </w:rPr>
        <w:t>及</w:t>
      </w:r>
      <w:r w:rsidR="00B9380D">
        <w:rPr>
          <w:rFonts w:ascii="仿宋_GB2312" w:eastAsia="仿宋_GB2312" w:hAnsi="仿宋_GB2312" w:cs="仿宋_GB2312" w:hint="eastAsia"/>
          <w:color w:val="3D3D3D"/>
          <w:kern w:val="0"/>
          <w:sz w:val="32"/>
          <w:szCs w:val="32"/>
        </w:rPr>
        <w:t>淄博市公安局门户网站（</w:t>
      </w:r>
      <w:hyperlink r:id="rId10" w:history="1">
        <w:r w:rsidR="00B9380D" w:rsidRPr="00B9380D">
          <w:rPr>
            <w:rFonts w:ascii="仿宋_GB2312" w:eastAsia="仿宋_GB2312" w:hAnsi="仿宋_GB2312" w:cs="仿宋_GB2312"/>
            <w:color w:val="3D3D3D"/>
            <w:kern w:val="0"/>
            <w:sz w:val="32"/>
            <w:szCs w:val="32"/>
          </w:rPr>
          <w:t>gaj.zibo.gov.cn</w:t>
        </w:r>
      </w:hyperlink>
      <w:r w:rsidR="00B9380D">
        <w:rPr>
          <w:rFonts w:ascii="仿宋_GB2312" w:eastAsia="仿宋_GB2312" w:hAnsi="仿宋_GB2312" w:cs="仿宋_GB2312" w:hint="eastAsia"/>
          <w:color w:val="3D3D3D"/>
          <w:kern w:val="0"/>
          <w:sz w:val="32"/>
          <w:szCs w:val="32"/>
        </w:rPr>
        <w:t>）</w:t>
      </w:r>
      <w:r w:rsidR="00B9380D" w:rsidRPr="00B9380D">
        <w:rPr>
          <w:rFonts w:ascii="仿宋_GB2312" w:eastAsia="仿宋_GB2312" w:hAnsi="仿宋_GB2312" w:cs="仿宋_GB2312" w:hint="eastAsia"/>
          <w:color w:val="3D3D3D"/>
          <w:kern w:val="0"/>
          <w:sz w:val="32"/>
          <w:szCs w:val="32"/>
        </w:rPr>
        <w:t>，淄博日报、淄博晚报、淄博电视台、淄博人民广播电台、淄博新闻网等新闻媒体，</w:t>
      </w:r>
      <w:r w:rsidR="00F34F5F">
        <w:rPr>
          <w:rFonts w:ascii="仿宋_GB2312" w:eastAsia="仿宋_GB2312" w:hAnsi="仿宋_GB2312" w:cs="仿宋_GB2312" w:hint="eastAsia"/>
          <w:color w:val="3D3D3D"/>
          <w:kern w:val="0"/>
          <w:sz w:val="32"/>
          <w:szCs w:val="32"/>
        </w:rPr>
        <w:t>淄博警方</w:t>
      </w:r>
      <w:r w:rsidR="00B9380D" w:rsidRPr="00B9380D">
        <w:rPr>
          <w:rFonts w:ascii="仿宋_GB2312" w:eastAsia="仿宋_GB2312" w:hAnsi="仿宋_GB2312" w:cs="仿宋_GB2312" w:hint="eastAsia"/>
          <w:color w:val="3D3D3D"/>
          <w:kern w:val="0"/>
          <w:sz w:val="32"/>
          <w:szCs w:val="32"/>
        </w:rPr>
        <w:t>政务微博</w:t>
      </w:r>
      <w:r w:rsidR="00F34F5F">
        <w:rPr>
          <w:rFonts w:ascii="仿宋_GB2312" w:eastAsia="仿宋_GB2312" w:hAnsi="仿宋_GB2312" w:cs="仿宋_GB2312" w:hint="eastAsia"/>
          <w:color w:val="3D3D3D"/>
          <w:kern w:val="0"/>
          <w:sz w:val="32"/>
          <w:szCs w:val="32"/>
        </w:rPr>
        <w:t>、淄博公安</w:t>
      </w:r>
      <w:proofErr w:type="gramStart"/>
      <w:r w:rsidR="00B9380D" w:rsidRPr="00B9380D">
        <w:rPr>
          <w:rFonts w:ascii="仿宋_GB2312" w:eastAsia="仿宋_GB2312" w:hAnsi="仿宋_GB2312" w:cs="仿宋_GB2312" w:hint="eastAsia"/>
          <w:color w:val="3D3D3D"/>
          <w:kern w:val="0"/>
          <w:sz w:val="32"/>
          <w:szCs w:val="32"/>
        </w:rPr>
        <w:t>微信公众号</w:t>
      </w:r>
      <w:proofErr w:type="gramEnd"/>
      <w:r w:rsidR="00F34F5F">
        <w:rPr>
          <w:rFonts w:ascii="仿宋_GB2312" w:eastAsia="仿宋_GB2312" w:hAnsi="仿宋_GB2312" w:cs="仿宋_GB2312" w:hint="eastAsia"/>
          <w:color w:val="3D3D3D"/>
          <w:kern w:val="0"/>
          <w:sz w:val="32"/>
          <w:szCs w:val="32"/>
        </w:rPr>
        <w:t>、淄博警方</w:t>
      </w:r>
      <w:proofErr w:type="gramStart"/>
      <w:r w:rsidR="00F34F5F">
        <w:rPr>
          <w:rFonts w:ascii="仿宋_GB2312" w:eastAsia="仿宋_GB2312" w:hAnsi="仿宋_GB2312" w:cs="仿宋_GB2312" w:hint="eastAsia"/>
          <w:color w:val="3D3D3D"/>
          <w:kern w:val="0"/>
          <w:sz w:val="32"/>
          <w:szCs w:val="32"/>
        </w:rPr>
        <w:t>官方抖音号</w:t>
      </w:r>
      <w:proofErr w:type="gramEnd"/>
      <w:r w:rsidR="00F34F5F">
        <w:rPr>
          <w:rFonts w:ascii="仿宋_GB2312" w:eastAsia="仿宋_GB2312" w:hAnsi="仿宋_GB2312" w:cs="仿宋_GB2312" w:hint="eastAsia"/>
          <w:color w:val="3D3D3D"/>
          <w:kern w:val="0"/>
          <w:sz w:val="32"/>
          <w:szCs w:val="32"/>
        </w:rPr>
        <w:t>和淄博警方今日头条</w:t>
      </w:r>
      <w:r w:rsidR="00B9380D" w:rsidRPr="00B9380D">
        <w:rPr>
          <w:rFonts w:ascii="仿宋_GB2312" w:eastAsia="仿宋_GB2312" w:hAnsi="仿宋_GB2312" w:cs="仿宋_GB2312" w:hint="eastAsia"/>
          <w:color w:val="3D3D3D"/>
          <w:kern w:val="0"/>
          <w:sz w:val="32"/>
          <w:szCs w:val="32"/>
        </w:rPr>
        <w:t>。</w:t>
      </w:r>
    </w:p>
    <w:p w:rsidR="0076310D" w:rsidRDefault="0076310D" w:rsidP="008B60F3">
      <w:pPr>
        <w:widowControl/>
        <w:spacing w:line="560" w:lineRule="exact"/>
        <w:ind w:firstLineChars="200" w:firstLine="640"/>
        <w:rPr>
          <w:rFonts w:ascii="仿宋_GB2312" w:eastAsia="仿宋_GB2312" w:hAnsi="仿宋_GB2312" w:cs="仿宋_GB2312"/>
          <w:color w:val="3D3D3D"/>
          <w:kern w:val="0"/>
          <w:sz w:val="32"/>
          <w:szCs w:val="32"/>
        </w:rPr>
      </w:pPr>
      <w:r>
        <w:rPr>
          <w:rFonts w:ascii="仿宋_GB2312" w:eastAsia="仿宋_GB2312" w:hAnsi="仿宋_GB2312" w:cs="仿宋_GB2312" w:hint="eastAsia"/>
          <w:color w:val="3D3D3D"/>
          <w:kern w:val="0"/>
          <w:sz w:val="32"/>
          <w:szCs w:val="32"/>
        </w:rPr>
        <w:t>（二）依申请公开情况</w:t>
      </w:r>
    </w:p>
    <w:p w:rsidR="006D660B" w:rsidRDefault="006D660B" w:rsidP="008B60F3">
      <w:pPr>
        <w:widowControl/>
        <w:spacing w:line="560" w:lineRule="exact"/>
        <w:ind w:firstLineChars="200" w:firstLine="640"/>
        <w:rPr>
          <w:rFonts w:ascii="仿宋_GB2312" w:eastAsia="仿宋_GB2312" w:hAnsi="仿宋_GB2312" w:cs="仿宋_GB2312"/>
          <w:color w:val="3D3D3D"/>
          <w:kern w:val="0"/>
          <w:sz w:val="32"/>
          <w:szCs w:val="32"/>
        </w:rPr>
      </w:pPr>
      <w:r w:rsidRPr="006D660B">
        <w:rPr>
          <w:rFonts w:ascii="仿宋_GB2312" w:eastAsia="仿宋_GB2312" w:hAnsi="仿宋_GB2312" w:cs="仿宋_GB2312" w:hint="eastAsia"/>
          <w:color w:val="3D3D3D"/>
          <w:kern w:val="0"/>
          <w:sz w:val="32"/>
          <w:szCs w:val="32"/>
        </w:rPr>
        <w:t>201</w:t>
      </w:r>
      <w:r>
        <w:rPr>
          <w:rFonts w:ascii="仿宋_GB2312" w:eastAsia="仿宋_GB2312" w:hAnsi="仿宋_GB2312" w:cs="仿宋_GB2312" w:hint="eastAsia"/>
          <w:color w:val="3D3D3D"/>
          <w:kern w:val="0"/>
          <w:sz w:val="32"/>
          <w:szCs w:val="32"/>
        </w:rPr>
        <w:t>9</w:t>
      </w:r>
      <w:r w:rsidRPr="006D660B">
        <w:rPr>
          <w:rFonts w:ascii="仿宋_GB2312" w:eastAsia="仿宋_GB2312" w:hAnsi="仿宋_GB2312" w:cs="仿宋_GB2312" w:hint="eastAsia"/>
          <w:color w:val="3D3D3D"/>
          <w:kern w:val="0"/>
          <w:sz w:val="32"/>
          <w:szCs w:val="32"/>
        </w:rPr>
        <w:t>年</w:t>
      </w:r>
      <w:r>
        <w:rPr>
          <w:rFonts w:ascii="仿宋_GB2312" w:eastAsia="仿宋_GB2312" w:hAnsi="仿宋_GB2312" w:cs="仿宋_GB2312" w:hint="eastAsia"/>
          <w:color w:val="3D3D3D"/>
          <w:kern w:val="0"/>
          <w:sz w:val="32"/>
          <w:szCs w:val="32"/>
        </w:rPr>
        <w:t>，淄博市公安局在</w:t>
      </w:r>
      <w:r w:rsidRPr="006D660B">
        <w:rPr>
          <w:rFonts w:ascii="仿宋_GB2312" w:eastAsia="仿宋_GB2312" w:hAnsi="仿宋_GB2312" w:cs="仿宋_GB2312" w:hint="eastAsia"/>
          <w:color w:val="3D3D3D"/>
          <w:kern w:val="0"/>
          <w:sz w:val="32"/>
          <w:szCs w:val="32"/>
        </w:rPr>
        <w:t>办理</w:t>
      </w:r>
      <w:r>
        <w:rPr>
          <w:rFonts w:ascii="仿宋_GB2312" w:eastAsia="仿宋_GB2312" w:hAnsi="仿宋_GB2312" w:cs="仿宋_GB2312" w:hint="eastAsia"/>
          <w:color w:val="3D3D3D"/>
          <w:kern w:val="0"/>
          <w:sz w:val="32"/>
          <w:szCs w:val="32"/>
        </w:rPr>
        <w:t>政府信息公开申请的</w:t>
      </w:r>
      <w:r w:rsidRPr="006D660B">
        <w:rPr>
          <w:rFonts w:ascii="仿宋_GB2312" w:eastAsia="仿宋_GB2312" w:hAnsi="仿宋_GB2312" w:cs="仿宋_GB2312" w:hint="eastAsia"/>
          <w:color w:val="3D3D3D"/>
          <w:kern w:val="0"/>
          <w:sz w:val="32"/>
          <w:szCs w:val="32"/>
        </w:rPr>
        <w:t>过程中</w:t>
      </w:r>
      <w:r>
        <w:rPr>
          <w:rFonts w:ascii="仿宋_GB2312" w:eastAsia="仿宋_GB2312" w:hAnsi="仿宋_GB2312" w:cs="仿宋_GB2312" w:hint="eastAsia"/>
          <w:color w:val="3D3D3D"/>
          <w:kern w:val="0"/>
          <w:sz w:val="32"/>
          <w:szCs w:val="32"/>
        </w:rPr>
        <w:t>，</w:t>
      </w:r>
      <w:r w:rsidRPr="006D660B">
        <w:rPr>
          <w:rFonts w:ascii="仿宋_GB2312" w:eastAsia="仿宋_GB2312" w:hAnsi="仿宋_GB2312" w:cs="仿宋_GB2312" w:hint="eastAsia"/>
          <w:color w:val="3D3D3D"/>
          <w:kern w:val="0"/>
          <w:sz w:val="32"/>
          <w:szCs w:val="32"/>
        </w:rPr>
        <w:t>严格执行“工作机构受理，业务部门承办，重大问题会商，法制部门合法性审查”的依申请公开工作程序，依法及时答复公众申请，切实满足公民、法人和其他组织的个性化政府信息需求。</w:t>
      </w:r>
    </w:p>
    <w:p w:rsidR="006D660B" w:rsidRDefault="007316BA" w:rsidP="008B60F3">
      <w:pPr>
        <w:widowControl/>
        <w:spacing w:line="560" w:lineRule="exact"/>
        <w:ind w:firstLineChars="200" w:firstLine="640"/>
        <w:rPr>
          <w:rFonts w:ascii="仿宋_GB2312" w:eastAsia="仿宋_GB2312" w:hAnsi="仿宋_GB2312" w:cs="仿宋_GB2312"/>
          <w:color w:val="3D3D3D"/>
          <w:kern w:val="0"/>
          <w:sz w:val="32"/>
          <w:szCs w:val="32"/>
        </w:rPr>
      </w:pPr>
      <w:r>
        <w:rPr>
          <w:rFonts w:ascii="仿宋_GB2312" w:eastAsia="仿宋_GB2312" w:hAnsi="仿宋_GB2312" w:cs="仿宋_GB2312" w:hint="eastAsia"/>
          <w:color w:val="3D3D3D"/>
          <w:kern w:val="0"/>
          <w:sz w:val="32"/>
          <w:szCs w:val="32"/>
        </w:rPr>
        <w:t>2019年，淄博市公安局共收到政府信息公开申请12件，较上年下降20%</w:t>
      </w:r>
      <w:r w:rsidR="006D660B">
        <w:rPr>
          <w:rFonts w:ascii="仿宋_GB2312" w:eastAsia="仿宋_GB2312" w:hAnsi="仿宋_GB2312" w:cs="仿宋_GB2312" w:hint="eastAsia"/>
          <w:color w:val="3D3D3D"/>
          <w:kern w:val="0"/>
          <w:sz w:val="32"/>
          <w:szCs w:val="32"/>
        </w:rPr>
        <w:t>，全部按时办结。其中，同意公开5件，同意部分公开2件，</w:t>
      </w:r>
      <w:r w:rsidR="00483BAF">
        <w:rPr>
          <w:rFonts w:ascii="仿宋_GB2312" w:eastAsia="仿宋_GB2312" w:hAnsi="仿宋_GB2312" w:cs="仿宋_GB2312" w:hint="eastAsia"/>
          <w:color w:val="3D3D3D"/>
          <w:kern w:val="0"/>
          <w:sz w:val="32"/>
          <w:szCs w:val="32"/>
        </w:rPr>
        <w:t>不予公开5件（</w:t>
      </w:r>
      <w:r w:rsidR="006D660B" w:rsidRPr="006D660B">
        <w:rPr>
          <w:rFonts w:ascii="仿宋_GB2312" w:eastAsia="仿宋_GB2312" w:hAnsi="仿宋_GB2312" w:cs="仿宋_GB2312" w:hint="eastAsia"/>
          <w:color w:val="3D3D3D"/>
          <w:kern w:val="0"/>
          <w:sz w:val="32"/>
          <w:szCs w:val="32"/>
        </w:rPr>
        <w:t>属于三类内部事务信息</w:t>
      </w:r>
      <w:r w:rsidR="006D660B">
        <w:rPr>
          <w:rFonts w:ascii="仿宋_GB2312" w:eastAsia="仿宋_GB2312" w:hAnsi="仿宋_GB2312" w:cs="仿宋_GB2312" w:hint="eastAsia"/>
          <w:color w:val="3D3D3D"/>
          <w:kern w:val="0"/>
          <w:sz w:val="32"/>
          <w:szCs w:val="32"/>
        </w:rPr>
        <w:t>3件，</w:t>
      </w:r>
      <w:r w:rsidR="006D660B" w:rsidRPr="006D660B">
        <w:rPr>
          <w:rFonts w:ascii="仿宋_GB2312" w:eastAsia="仿宋_GB2312" w:hAnsi="仿宋_GB2312" w:cs="仿宋_GB2312" w:hint="eastAsia"/>
          <w:color w:val="3D3D3D"/>
          <w:kern w:val="0"/>
          <w:sz w:val="32"/>
          <w:szCs w:val="32"/>
        </w:rPr>
        <w:t>没有现成信息需要另行制作1件，信访举报投诉类申请1件</w:t>
      </w:r>
      <w:r w:rsidR="00483BAF">
        <w:rPr>
          <w:rFonts w:ascii="仿宋_GB2312" w:eastAsia="仿宋_GB2312" w:hAnsi="仿宋_GB2312" w:cs="仿宋_GB2312" w:hint="eastAsia"/>
          <w:color w:val="3D3D3D"/>
          <w:kern w:val="0"/>
          <w:sz w:val="32"/>
          <w:szCs w:val="32"/>
        </w:rPr>
        <w:t>），告知</w:t>
      </w:r>
      <w:proofErr w:type="gramStart"/>
      <w:r w:rsidR="00483BAF">
        <w:rPr>
          <w:rFonts w:ascii="仿宋_GB2312" w:eastAsia="仿宋_GB2312" w:hAnsi="仿宋_GB2312" w:cs="仿宋_GB2312" w:hint="eastAsia"/>
          <w:color w:val="3D3D3D"/>
          <w:kern w:val="0"/>
          <w:sz w:val="32"/>
          <w:szCs w:val="32"/>
        </w:rPr>
        <w:t>作出</w:t>
      </w:r>
      <w:proofErr w:type="gramEnd"/>
      <w:r w:rsidR="00483BAF">
        <w:rPr>
          <w:rFonts w:ascii="仿宋_GB2312" w:eastAsia="仿宋_GB2312" w:hAnsi="仿宋_GB2312" w:cs="仿宋_GB2312" w:hint="eastAsia"/>
          <w:color w:val="3D3D3D"/>
          <w:kern w:val="0"/>
          <w:sz w:val="32"/>
          <w:szCs w:val="32"/>
        </w:rPr>
        <w:t>补充更正1件。</w:t>
      </w:r>
    </w:p>
    <w:p w:rsidR="0076310D" w:rsidRDefault="0076310D" w:rsidP="008B60F3">
      <w:pPr>
        <w:widowControl/>
        <w:spacing w:line="560" w:lineRule="exact"/>
        <w:ind w:firstLineChars="200" w:firstLine="640"/>
        <w:rPr>
          <w:rFonts w:ascii="仿宋_GB2312" w:eastAsia="仿宋_GB2312" w:hAnsi="仿宋_GB2312" w:cs="仿宋_GB2312"/>
          <w:color w:val="3D3D3D"/>
          <w:kern w:val="0"/>
          <w:sz w:val="32"/>
          <w:szCs w:val="32"/>
        </w:rPr>
      </w:pPr>
      <w:r>
        <w:rPr>
          <w:rFonts w:ascii="仿宋_GB2312" w:eastAsia="仿宋_GB2312" w:hAnsi="仿宋_GB2312" w:cs="仿宋_GB2312" w:hint="eastAsia"/>
          <w:color w:val="3D3D3D"/>
          <w:kern w:val="0"/>
          <w:sz w:val="32"/>
          <w:szCs w:val="32"/>
        </w:rPr>
        <w:t>（三）政府信息管理情况</w:t>
      </w:r>
    </w:p>
    <w:p w:rsidR="00205F1F" w:rsidRDefault="00483BAF" w:rsidP="008B60F3">
      <w:pPr>
        <w:widowControl/>
        <w:spacing w:line="560" w:lineRule="exact"/>
        <w:ind w:firstLineChars="200" w:firstLine="640"/>
        <w:rPr>
          <w:rFonts w:ascii="仿宋_GB2312" w:eastAsia="仿宋_GB2312" w:hAnsi="仿宋_GB2312" w:cs="仿宋_GB2312"/>
          <w:color w:val="3D3D3D"/>
          <w:kern w:val="0"/>
          <w:sz w:val="32"/>
          <w:szCs w:val="32"/>
        </w:rPr>
      </w:pPr>
      <w:r>
        <w:rPr>
          <w:rFonts w:ascii="仿宋_GB2312" w:eastAsia="仿宋_GB2312" w:hAnsi="仿宋_GB2312" w:cs="仿宋_GB2312" w:hint="eastAsia"/>
          <w:color w:val="3D3D3D"/>
          <w:kern w:val="0"/>
          <w:sz w:val="32"/>
          <w:szCs w:val="32"/>
        </w:rPr>
        <w:t>一是召开工作会议。组织各公安分县局、各部门警种信息公开工作主管部门和工作机构负责人参加，统一思想认识，总结工作经验和工作方法，深入研究群众需求，重点解决突出问题，部署下一步工作方向。</w:t>
      </w:r>
    </w:p>
    <w:p w:rsidR="00205F1F" w:rsidRDefault="00483BAF" w:rsidP="008B60F3">
      <w:pPr>
        <w:widowControl/>
        <w:spacing w:line="560" w:lineRule="exact"/>
        <w:ind w:firstLineChars="200" w:firstLine="640"/>
        <w:rPr>
          <w:rFonts w:ascii="仿宋_GB2312" w:eastAsia="仿宋_GB2312" w:hAnsi="仿宋_GB2312" w:cs="仿宋_GB2312"/>
          <w:color w:val="3D3D3D"/>
          <w:kern w:val="0"/>
          <w:sz w:val="32"/>
          <w:szCs w:val="32"/>
        </w:rPr>
      </w:pPr>
      <w:r>
        <w:rPr>
          <w:rFonts w:ascii="仿宋_GB2312" w:eastAsia="仿宋_GB2312" w:hAnsi="仿宋_GB2312" w:cs="仿宋_GB2312" w:hint="eastAsia"/>
          <w:color w:val="3D3D3D"/>
          <w:kern w:val="0"/>
          <w:sz w:val="32"/>
          <w:szCs w:val="32"/>
        </w:rPr>
        <w:lastRenderedPageBreak/>
        <w:t>二是举办</w:t>
      </w:r>
      <w:r w:rsidRPr="00F07324">
        <w:rPr>
          <w:rFonts w:ascii="仿宋_GB2312" w:eastAsia="仿宋_GB2312" w:hAnsi="仿宋_GB2312" w:cs="仿宋_GB2312" w:hint="eastAsia"/>
          <w:color w:val="3D3D3D"/>
          <w:kern w:val="0"/>
          <w:sz w:val="32"/>
          <w:szCs w:val="32"/>
        </w:rPr>
        <w:t>政府信息公开</w:t>
      </w:r>
      <w:r w:rsidR="00B86642">
        <w:rPr>
          <w:rFonts w:ascii="仿宋_GB2312" w:eastAsia="仿宋_GB2312" w:hAnsi="仿宋_GB2312" w:cs="仿宋_GB2312" w:hint="eastAsia"/>
          <w:color w:val="3D3D3D"/>
          <w:kern w:val="0"/>
          <w:sz w:val="32"/>
          <w:szCs w:val="32"/>
        </w:rPr>
        <w:t>培训</w:t>
      </w:r>
      <w:r w:rsidRPr="00F07324">
        <w:rPr>
          <w:rFonts w:ascii="仿宋_GB2312" w:eastAsia="仿宋_GB2312" w:hAnsi="仿宋_GB2312" w:cs="仿宋_GB2312" w:hint="eastAsia"/>
          <w:color w:val="3D3D3D"/>
          <w:kern w:val="0"/>
          <w:sz w:val="32"/>
          <w:szCs w:val="32"/>
        </w:rPr>
        <w:t>会</w:t>
      </w:r>
      <w:r>
        <w:rPr>
          <w:rFonts w:ascii="仿宋_GB2312" w:eastAsia="仿宋_GB2312" w:hAnsi="仿宋_GB2312" w:cs="仿宋_GB2312" w:hint="eastAsia"/>
          <w:color w:val="3D3D3D"/>
          <w:kern w:val="0"/>
          <w:sz w:val="32"/>
          <w:szCs w:val="32"/>
        </w:rPr>
        <w:t>。</w:t>
      </w:r>
      <w:r w:rsidR="006E5D70">
        <w:rPr>
          <w:rFonts w:ascii="仿宋_GB2312" w:eastAsia="仿宋_GB2312" w:hAnsi="微软雅黑" w:cs="Arial" w:hint="eastAsia"/>
          <w:color w:val="333333"/>
          <w:kern w:val="0"/>
          <w:sz w:val="32"/>
          <w:szCs w:val="32"/>
        </w:rPr>
        <w:t>就主动公开、依申请公开、创新公开形式等工作进行了全面培训，对政府信息公开工作中的重难点进行了交流，</w:t>
      </w:r>
      <w:r>
        <w:rPr>
          <w:rFonts w:ascii="仿宋_GB2312" w:eastAsia="仿宋_GB2312" w:hAnsi="仿宋_GB2312" w:cs="仿宋_GB2312" w:hint="eastAsia"/>
          <w:color w:val="3D3D3D"/>
          <w:kern w:val="0"/>
          <w:sz w:val="32"/>
          <w:szCs w:val="32"/>
        </w:rPr>
        <w:t>解答</w:t>
      </w:r>
      <w:r w:rsidR="006E5D70" w:rsidRPr="00F07324">
        <w:rPr>
          <w:rFonts w:ascii="仿宋_GB2312" w:eastAsia="仿宋_GB2312" w:hAnsi="仿宋_GB2312" w:cs="仿宋_GB2312" w:hint="eastAsia"/>
          <w:color w:val="3D3D3D"/>
          <w:kern w:val="0"/>
          <w:sz w:val="32"/>
          <w:szCs w:val="32"/>
        </w:rPr>
        <w:t>政府信息公开</w:t>
      </w:r>
      <w:r>
        <w:rPr>
          <w:rFonts w:ascii="仿宋_GB2312" w:eastAsia="仿宋_GB2312" w:hAnsi="仿宋_GB2312" w:cs="仿宋_GB2312" w:hint="eastAsia"/>
          <w:color w:val="3D3D3D"/>
          <w:kern w:val="0"/>
          <w:sz w:val="32"/>
          <w:szCs w:val="32"/>
        </w:rPr>
        <w:t>工作中遇到的实际问题，提高信息公开工作人员的业务水平。</w:t>
      </w:r>
    </w:p>
    <w:p w:rsidR="00483BAF" w:rsidRDefault="00483BAF" w:rsidP="008B60F3">
      <w:pPr>
        <w:widowControl/>
        <w:spacing w:line="560" w:lineRule="exact"/>
        <w:ind w:firstLineChars="200" w:firstLine="640"/>
        <w:rPr>
          <w:rFonts w:ascii="仿宋_GB2312" w:eastAsia="仿宋_GB2312" w:hAnsi="仿宋_GB2312" w:cs="仿宋_GB2312"/>
          <w:color w:val="3D3D3D"/>
          <w:kern w:val="0"/>
          <w:sz w:val="32"/>
          <w:szCs w:val="32"/>
        </w:rPr>
      </w:pPr>
      <w:r>
        <w:rPr>
          <w:rFonts w:ascii="仿宋_GB2312" w:eastAsia="仿宋_GB2312" w:hAnsi="仿宋_GB2312" w:cs="仿宋_GB2312" w:hint="eastAsia"/>
          <w:color w:val="3D3D3D"/>
          <w:kern w:val="0"/>
          <w:sz w:val="32"/>
          <w:szCs w:val="32"/>
        </w:rPr>
        <w:t>三是制发文件，明确责任，分解任务。下发了《淄博市公安局政府信息公开工作实施方案》,明确了各单位工作责任，将工作任务进行了细化分解，制定了详尽有效的管理和考核办法。</w:t>
      </w:r>
    </w:p>
    <w:p w:rsidR="00541604" w:rsidRPr="00541604" w:rsidRDefault="00541604" w:rsidP="008B60F3">
      <w:pPr>
        <w:widowControl/>
        <w:spacing w:line="560" w:lineRule="exact"/>
        <w:ind w:firstLineChars="200" w:firstLine="640"/>
        <w:rPr>
          <w:rFonts w:ascii="仿宋_GB2312" w:eastAsia="仿宋_GB2312" w:hAnsi="仿宋_GB2312" w:cs="仿宋_GB2312"/>
          <w:color w:val="3D3D3D"/>
          <w:kern w:val="0"/>
          <w:sz w:val="32"/>
          <w:szCs w:val="32"/>
        </w:rPr>
      </w:pPr>
      <w:r w:rsidRPr="00541604">
        <w:rPr>
          <w:rFonts w:ascii="仿宋_GB2312" w:eastAsia="仿宋_GB2312" w:hAnsi="仿宋_GB2312" w:cs="仿宋_GB2312" w:hint="eastAsia"/>
          <w:color w:val="3D3D3D"/>
          <w:kern w:val="0"/>
          <w:sz w:val="32"/>
          <w:szCs w:val="32"/>
        </w:rPr>
        <w:t>四是按时办理人大、政协建议提案。2019年市公安局办理人大建议</w:t>
      </w:r>
      <w:r w:rsidR="00204928">
        <w:rPr>
          <w:rFonts w:ascii="仿宋_GB2312" w:eastAsia="仿宋_GB2312" w:hAnsi="仿宋_GB2312" w:cs="仿宋_GB2312" w:hint="eastAsia"/>
          <w:color w:val="3D3D3D"/>
          <w:kern w:val="0"/>
          <w:sz w:val="32"/>
          <w:szCs w:val="32"/>
        </w:rPr>
        <w:t>16</w:t>
      </w:r>
      <w:r w:rsidRPr="00541604">
        <w:rPr>
          <w:rFonts w:ascii="仿宋_GB2312" w:eastAsia="仿宋_GB2312" w:hAnsi="仿宋_GB2312" w:cs="仿宋_GB2312" w:hint="eastAsia"/>
          <w:color w:val="3D3D3D"/>
          <w:kern w:val="0"/>
          <w:sz w:val="32"/>
          <w:szCs w:val="32"/>
        </w:rPr>
        <w:t>件，政协提案</w:t>
      </w:r>
      <w:r w:rsidR="00204928">
        <w:rPr>
          <w:rFonts w:ascii="仿宋_GB2312" w:eastAsia="仿宋_GB2312" w:hAnsi="仿宋_GB2312" w:cs="仿宋_GB2312" w:hint="eastAsia"/>
          <w:color w:val="3D3D3D"/>
          <w:kern w:val="0"/>
          <w:sz w:val="32"/>
          <w:szCs w:val="32"/>
        </w:rPr>
        <w:t>19</w:t>
      </w:r>
      <w:r w:rsidRPr="00541604">
        <w:rPr>
          <w:rFonts w:ascii="仿宋_GB2312" w:eastAsia="仿宋_GB2312" w:hAnsi="仿宋_GB2312" w:cs="仿宋_GB2312" w:hint="eastAsia"/>
          <w:color w:val="3D3D3D"/>
          <w:kern w:val="0"/>
          <w:sz w:val="32"/>
          <w:szCs w:val="32"/>
        </w:rPr>
        <w:t>件，根据保密原则，主动公开人大建议1件，政协提案10件。未接到过相关举报、投诉、行政复议和行政诉讼，未在政府信息公开工作出现任何失误泄密情况。</w:t>
      </w:r>
    </w:p>
    <w:p w:rsidR="00205F1F" w:rsidRDefault="0076310D" w:rsidP="008B60F3">
      <w:pPr>
        <w:widowControl/>
        <w:spacing w:line="560" w:lineRule="exact"/>
        <w:ind w:firstLineChars="200" w:firstLine="640"/>
        <w:rPr>
          <w:rFonts w:ascii="仿宋_GB2312" w:eastAsia="仿宋_GB2312" w:hAnsi="仿宋_GB2312" w:cs="仿宋_GB2312"/>
          <w:color w:val="3D3D3D"/>
          <w:kern w:val="0"/>
          <w:sz w:val="32"/>
          <w:szCs w:val="32"/>
        </w:rPr>
      </w:pPr>
      <w:r>
        <w:rPr>
          <w:rFonts w:ascii="仿宋_GB2312" w:eastAsia="仿宋_GB2312" w:hAnsi="仿宋_GB2312" w:cs="仿宋_GB2312" w:hint="eastAsia"/>
          <w:color w:val="3D3D3D"/>
          <w:kern w:val="0"/>
          <w:sz w:val="32"/>
          <w:szCs w:val="32"/>
        </w:rPr>
        <w:t>（四）平台建设情况。</w:t>
      </w:r>
    </w:p>
    <w:p w:rsidR="0076310D" w:rsidRDefault="00014221" w:rsidP="008B60F3">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noProof/>
          <w:color w:val="3D3D3D"/>
          <w:kern w:val="0"/>
          <w:sz w:val="32"/>
          <w:szCs w:val="32"/>
        </w:rPr>
        <w:drawing>
          <wp:anchor distT="0" distB="0" distL="114300" distR="114300" simplePos="0" relativeHeight="251661312" behindDoc="1" locked="0" layoutInCell="1" allowOverlap="1">
            <wp:simplePos x="0" y="0"/>
            <wp:positionH relativeFrom="column">
              <wp:posOffset>970280</wp:posOffset>
            </wp:positionH>
            <wp:positionV relativeFrom="paragraph">
              <wp:posOffset>2286000</wp:posOffset>
            </wp:positionV>
            <wp:extent cx="4233545" cy="3093720"/>
            <wp:effectExtent l="19050" t="0" r="0" b="0"/>
            <wp:wrapTight wrapText="bothSides">
              <wp:wrapPolygon edited="0">
                <wp:start x="-97" y="0"/>
                <wp:lineTo x="-97" y="21414"/>
                <wp:lineTo x="21577" y="21414"/>
                <wp:lineTo x="21577" y="0"/>
                <wp:lineTo x="-97" y="0"/>
              </wp:wrapPolygon>
            </wp:wrapTight>
            <wp:docPr id="1" name="图片 1" descr="C:\Users\hp\Desktop\190928081349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190928081349193.jpg"/>
                    <pic:cNvPicPr>
                      <a:picLocks noChangeAspect="1" noChangeArrowheads="1"/>
                    </pic:cNvPicPr>
                  </pic:nvPicPr>
                  <pic:blipFill>
                    <a:blip r:embed="rId11" cstate="print"/>
                    <a:srcRect/>
                    <a:stretch>
                      <a:fillRect/>
                    </a:stretch>
                  </pic:blipFill>
                  <pic:spPr bwMode="auto">
                    <a:xfrm>
                      <a:off x="0" y="0"/>
                      <a:ext cx="4233545" cy="3093720"/>
                    </a:xfrm>
                    <a:prstGeom prst="rect">
                      <a:avLst/>
                    </a:prstGeom>
                    <a:noFill/>
                    <a:ln w="9525">
                      <a:noFill/>
                      <a:miter lim="800000"/>
                      <a:headEnd/>
                      <a:tailEnd/>
                    </a:ln>
                  </pic:spPr>
                </pic:pic>
              </a:graphicData>
            </a:graphic>
          </wp:anchor>
        </w:drawing>
      </w:r>
      <w:r w:rsidR="0076310D">
        <w:rPr>
          <w:rFonts w:ascii="仿宋_GB2312" w:eastAsia="仿宋_GB2312" w:hAnsi="仿宋_GB2312" w:cs="仿宋_GB2312" w:hint="eastAsia"/>
          <w:color w:val="3D3D3D"/>
          <w:kern w:val="0"/>
          <w:sz w:val="32"/>
          <w:szCs w:val="32"/>
        </w:rPr>
        <w:t>201</w:t>
      </w:r>
      <w:r w:rsidR="00205F1F">
        <w:rPr>
          <w:rFonts w:ascii="仿宋_GB2312" w:eastAsia="仿宋_GB2312" w:hAnsi="仿宋_GB2312" w:cs="仿宋_GB2312" w:hint="eastAsia"/>
          <w:color w:val="3D3D3D"/>
          <w:kern w:val="0"/>
          <w:sz w:val="32"/>
          <w:szCs w:val="32"/>
        </w:rPr>
        <w:t>9</w:t>
      </w:r>
      <w:r w:rsidR="003F7E02">
        <w:rPr>
          <w:rFonts w:ascii="仿宋_GB2312" w:eastAsia="仿宋_GB2312" w:hAnsi="仿宋_GB2312" w:cs="仿宋_GB2312" w:hint="eastAsia"/>
          <w:color w:val="3D3D3D"/>
          <w:kern w:val="0"/>
          <w:sz w:val="32"/>
          <w:szCs w:val="32"/>
        </w:rPr>
        <w:t>年，</w:t>
      </w:r>
      <w:r w:rsidR="0076310D">
        <w:rPr>
          <w:rFonts w:ascii="仿宋_GB2312" w:eastAsia="仿宋_GB2312" w:hAnsi="仿宋_GB2312" w:cs="仿宋_GB2312" w:hint="eastAsia"/>
          <w:color w:val="3D3D3D"/>
          <w:kern w:val="0"/>
          <w:sz w:val="32"/>
          <w:szCs w:val="32"/>
        </w:rPr>
        <w:t>淄博市公安局</w:t>
      </w:r>
      <w:r w:rsidR="003F7E02">
        <w:rPr>
          <w:rFonts w:ascii="仿宋_GB2312" w:eastAsia="仿宋_GB2312" w:hAnsi="仿宋_GB2312" w:cs="仿宋_GB2312" w:hint="eastAsia"/>
          <w:color w:val="3D3D3D"/>
          <w:kern w:val="0"/>
          <w:sz w:val="32"/>
          <w:szCs w:val="32"/>
        </w:rPr>
        <w:t>在</w:t>
      </w:r>
      <w:r w:rsidR="00416A68">
        <w:rPr>
          <w:rFonts w:ascii="仿宋_GB2312" w:eastAsia="仿宋_GB2312" w:hAnsi="仿宋_GB2312" w:cs="仿宋_GB2312" w:hint="eastAsia"/>
          <w:color w:val="3D3D3D"/>
          <w:kern w:val="0"/>
          <w:sz w:val="32"/>
          <w:szCs w:val="32"/>
        </w:rPr>
        <w:t>进一步完善民生警务平台、9600110民生警务热线、警务QQ群、警务微博、</w:t>
      </w:r>
      <w:proofErr w:type="gramStart"/>
      <w:r w:rsidR="00416A68">
        <w:rPr>
          <w:rFonts w:ascii="仿宋_GB2312" w:eastAsia="仿宋_GB2312" w:hAnsi="仿宋_GB2312" w:cs="仿宋_GB2312" w:hint="eastAsia"/>
          <w:color w:val="3D3D3D"/>
          <w:kern w:val="0"/>
          <w:sz w:val="32"/>
          <w:szCs w:val="32"/>
        </w:rPr>
        <w:t>警务微信等</w:t>
      </w:r>
      <w:proofErr w:type="gramEnd"/>
      <w:r w:rsidR="00416A68">
        <w:rPr>
          <w:rFonts w:ascii="仿宋_GB2312" w:eastAsia="仿宋_GB2312" w:hAnsi="仿宋_GB2312" w:cs="仿宋_GB2312" w:hint="eastAsia"/>
          <w:color w:val="3D3D3D"/>
          <w:kern w:val="0"/>
          <w:sz w:val="32"/>
          <w:szCs w:val="32"/>
        </w:rPr>
        <w:t>工作机制的</w:t>
      </w:r>
      <w:r w:rsidR="0076310D">
        <w:rPr>
          <w:rFonts w:ascii="仿宋_GB2312" w:eastAsia="仿宋_GB2312" w:hAnsi="仿宋_GB2312" w:cs="仿宋_GB2312" w:hint="eastAsia"/>
          <w:color w:val="3D3D3D"/>
          <w:kern w:val="0"/>
          <w:sz w:val="32"/>
          <w:szCs w:val="32"/>
        </w:rPr>
        <w:t>同时，对淄博市公安局</w:t>
      </w:r>
      <w:r w:rsidR="003F7E02">
        <w:rPr>
          <w:rFonts w:ascii="仿宋_GB2312" w:eastAsia="仿宋_GB2312" w:hAnsi="仿宋_GB2312" w:cs="仿宋_GB2312" w:hint="eastAsia"/>
          <w:color w:val="3D3D3D"/>
          <w:kern w:val="0"/>
          <w:sz w:val="32"/>
          <w:szCs w:val="32"/>
        </w:rPr>
        <w:t>门户</w:t>
      </w:r>
      <w:r w:rsidR="0076310D">
        <w:rPr>
          <w:rFonts w:ascii="仿宋_GB2312" w:eastAsia="仿宋_GB2312" w:hAnsi="仿宋_GB2312" w:cs="仿宋_GB2312" w:hint="eastAsia"/>
          <w:color w:val="3D3D3D"/>
          <w:kern w:val="0"/>
          <w:sz w:val="32"/>
          <w:szCs w:val="32"/>
        </w:rPr>
        <w:t>网站——淄博市网上公安网站</w:t>
      </w:r>
      <w:r w:rsidR="003F7E02">
        <w:rPr>
          <w:rFonts w:ascii="仿宋_GB2312" w:eastAsia="仿宋_GB2312" w:hAnsi="仿宋_GB2312" w:cs="仿宋_GB2312" w:hint="eastAsia"/>
          <w:color w:val="3D3D3D"/>
          <w:kern w:val="0"/>
          <w:sz w:val="32"/>
          <w:szCs w:val="32"/>
        </w:rPr>
        <w:t>进行了改版</w:t>
      </w:r>
      <w:r w:rsidR="00416A68">
        <w:rPr>
          <w:rFonts w:ascii="仿宋_GB2312" w:eastAsia="仿宋_GB2312" w:hAnsi="仿宋_GB2312" w:cs="仿宋_GB2312" w:hint="eastAsia"/>
          <w:color w:val="3D3D3D"/>
          <w:kern w:val="0"/>
          <w:sz w:val="32"/>
          <w:szCs w:val="32"/>
        </w:rPr>
        <w:t>升级</w:t>
      </w:r>
      <w:r w:rsidR="003F7E02">
        <w:rPr>
          <w:rFonts w:ascii="仿宋_GB2312" w:eastAsia="仿宋_GB2312" w:hAnsi="仿宋_GB2312" w:cs="仿宋_GB2312" w:hint="eastAsia"/>
          <w:color w:val="3D3D3D"/>
          <w:kern w:val="0"/>
          <w:sz w:val="32"/>
          <w:szCs w:val="32"/>
        </w:rPr>
        <w:t>，对</w:t>
      </w:r>
      <w:r w:rsidR="0076310D">
        <w:rPr>
          <w:rFonts w:ascii="仿宋_GB2312" w:eastAsia="仿宋_GB2312" w:hAnsi="仿宋_GB2312" w:cs="仿宋_GB2312" w:hint="eastAsia"/>
          <w:color w:val="3D3D3D"/>
          <w:kern w:val="0"/>
          <w:sz w:val="32"/>
          <w:szCs w:val="32"/>
        </w:rPr>
        <w:t>相关栏目进行进一步调整优化，</w:t>
      </w:r>
      <w:r w:rsidR="003F7E02">
        <w:rPr>
          <w:rFonts w:ascii="仿宋_GB2312" w:eastAsia="仿宋_GB2312" w:hAnsi="仿宋_GB2312" w:cs="仿宋_GB2312" w:hint="eastAsia"/>
          <w:color w:val="3D3D3D"/>
          <w:kern w:val="0"/>
          <w:sz w:val="32"/>
          <w:szCs w:val="32"/>
        </w:rPr>
        <w:t>突出了警务公开功能</w:t>
      </w:r>
      <w:r w:rsidR="0076310D">
        <w:rPr>
          <w:rFonts w:ascii="仿宋_GB2312" w:eastAsia="仿宋_GB2312" w:hAnsi="仿宋_GB2312" w:cs="仿宋_GB2312" w:hint="eastAsia"/>
          <w:color w:val="3D3D3D"/>
          <w:kern w:val="0"/>
          <w:sz w:val="32"/>
          <w:szCs w:val="32"/>
        </w:rPr>
        <w:t>，主动公开和依申请公开的政府信</w:t>
      </w:r>
      <w:r w:rsidR="0076310D">
        <w:rPr>
          <w:rFonts w:ascii="仿宋_GB2312" w:eastAsia="仿宋_GB2312" w:hAnsi="仿宋_GB2312" w:cs="仿宋_GB2312" w:hint="eastAsia"/>
          <w:color w:val="3D3D3D"/>
          <w:kern w:val="0"/>
          <w:sz w:val="32"/>
          <w:szCs w:val="32"/>
        </w:rPr>
        <w:lastRenderedPageBreak/>
        <w:t>息按照规定及时在平台上予以公开</w:t>
      </w:r>
      <w:r w:rsidR="00416A68">
        <w:rPr>
          <w:rFonts w:ascii="仿宋_GB2312" w:eastAsia="仿宋_GB2312" w:hAnsi="仿宋_GB2312" w:cs="仿宋_GB2312" w:hint="eastAsia"/>
          <w:color w:val="3D3D3D"/>
          <w:kern w:val="0"/>
          <w:sz w:val="32"/>
          <w:szCs w:val="32"/>
        </w:rPr>
        <w:t>；</w:t>
      </w:r>
      <w:r w:rsidR="0076310D">
        <w:rPr>
          <w:rFonts w:ascii="仿宋_GB2312" w:eastAsia="仿宋_GB2312" w:hAnsi="仿宋_GB2312" w:cs="仿宋_GB2312" w:hint="eastAsia"/>
          <w:color w:val="3D3D3D"/>
          <w:kern w:val="0"/>
          <w:sz w:val="32"/>
          <w:szCs w:val="32"/>
        </w:rPr>
        <w:t>通过新闻发布会、广播、电视媒体、报纸、</w:t>
      </w:r>
      <w:r w:rsidR="00416A68">
        <w:rPr>
          <w:rFonts w:ascii="仿宋_GB2312" w:eastAsia="仿宋_GB2312" w:hAnsi="仿宋_GB2312" w:cs="仿宋_GB2312" w:hint="eastAsia"/>
          <w:color w:val="3D3D3D"/>
          <w:kern w:val="0"/>
          <w:sz w:val="32"/>
          <w:szCs w:val="32"/>
        </w:rPr>
        <w:t>警营开放日</w:t>
      </w:r>
      <w:r w:rsidR="0076310D">
        <w:rPr>
          <w:rFonts w:ascii="仿宋_GB2312" w:eastAsia="仿宋_GB2312" w:hAnsi="仿宋_GB2312" w:cs="仿宋_GB2312" w:hint="eastAsia"/>
          <w:color w:val="3D3D3D"/>
          <w:kern w:val="0"/>
          <w:sz w:val="32"/>
          <w:szCs w:val="32"/>
        </w:rPr>
        <w:t>等公开方式公开政府信息，全方位宣传信息公开工作</w:t>
      </w:r>
      <w:r w:rsidR="00416A68">
        <w:rPr>
          <w:rFonts w:ascii="仿宋_GB2312" w:eastAsia="仿宋_GB2312" w:hAnsi="仿宋_GB2312" w:cs="仿宋_GB2312" w:hint="eastAsia"/>
          <w:color w:val="3D3D3D"/>
          <w:kern w:val="0"/>
          <w:sz w:val="32"/>
          <w:szCs w:val="32"/>
        </w:rPr>
        <w:t>。</w:t>
      </w:r>
      <w:r w:rsidR="00416A68">
        <w:rPr>
          <w:rFonts w:ascii="仿宋_GB2312" w:eastAsia="仿宋_GB2312" w:hAnsi="仿宋_GB2312" w:cs="仿宋_GB2312"/>
          <w:color w:val="000000"/>
          <w:kern w:val="0"/>
          <w:sz w:val="32"/>
          <w:szCs w:val="32"/>
        </w:rPr>
        <w:t xml:space="preserve"> </w:t>
      </w:r>
    </w:p>
    <w:p w:rsidR="000875FA" w:rsidRPr="00B512E4" w:rsidRDefault="008572B2" w:rsidP="008B60F3">
      <w:pPr>
        <w:spacing w:line="560" w:lineRule="exact"/>
        <w:rPr>
          <w:rFonts w:ascii="黑体" w:eastAsia="黑体" w:hAnsi="黑体"/>
          <w:b/>
          <w:sz w:val="28"/>
          <w:szCs w:val="28"/>
        </w:rPr>
      </w:pPr>
      <w:r w:rsidRPr="00B512E4">
        <w:rPr>
          <w:rFonts w:ascii="黑体" w:eastAsia="黑体" w:hAnsi="黑体" w:hint="eastAsia"/>
          <w:b/>
          <w:sz w:val="28"/>
          <w:szCs w:val="28"/>
        </w:rPr>
        <w:t>二、主动公开政府信息情况</w:t>
      </w:r>
    </w:p>
    <w:tbl>
      <w:tblPr>
        <w:tblStyle w:val="a3"/>
        <w:tblW w:w="8931" w:type="dxa"/>
        <w:jc w:val="center"/>
        <w:tblLayout w:type="fixed"/>
        <w:tblLook w:val="04A0"/>
      </w:tblPr>
      <w:tblGrid>
        <w:gridCol w:w="2694"/>
        <w:gridCol w:w="1985"/>
        <w:gridCol w:w="2030"/>
        <w:gridCol w:w="2222"/>
      </w:tblGrid>
      <w:tr w:rsidR="000875FA">
        <w:trPr>
          <w:trHeight w:val="473"/>
          <w:jc w:val="center"/>
        </w:trPr>
        <w:tc>
          <w:tcPr>
            <w:tcW w:w="8931" w:type="dxa"/>
            <w:gridSpan w:val="4"/>
            <w:vAlign w:val="center"/>
          </w:tcPr>
          <w:p w:rsidR="000875FA" w:rsidRDefault="008572B2">
            <w:pPr>
              <w:jc w:val="center"/>
              <w:rPr>
                <w:sz w:val="24"/>
                <w:szCs w:val="24"/>
              </w:rPr>
            </w:pPr>
            <w:r>
              <w:rPr>
                <w:rFonts w:hint="eastAsia"/>
                <w:sz w:val="24"/>
                <w:szCs w:val="24"/>
              </w:rPr>
              <w:t>第二十条第（一）项</w:t>
            </w:r>
          </w:p>
        </w:tc>
      </w:tr>
      <w:tr w:rsidR="000875FA">
        <w:trPr>
          <w:trHeight w:val="550"/>
          <w:jc w:val="center"/>
        </w:trPr>
        <w:tc>
          <w:tcPr>
            <w:tcW w:w="2694" w:type="dxa"/>
            <w:vAlign w:val="center"/>
          </w:tcPr>
          <w:p w:rsidR="000875FA" w:rsidRDefault="008572B2">
            <w:pPr>
              <w:jc w:val="center"/>
              <w:rPr>
                <w:sz w:val="24"/>
                <w:szCs w:val="24"/>
              </w:rPr>
            </w:pPr>
            <w:r>
              <w:rPr>
                <w:rFonts w:hint="eastAsia"/>
                <w:sz w:val="24"/>
                <w:szCs w:val="24"/>
              </w:rPr>
              <w:t>信息内容</w:t>
            </w:r>
          </w:p>
        </w:tc>
        <w:tc>
          <w:tcPr>
            <w:tcW w:w="1985" w:type="dxa"/>
            <w:vAlign w:val="center"/>
          </w:tcPr>
          <w:p w:rsidR="000875FA" w:rsidRDefault="008572B2">
            <w:pPr>
              <w:jc w:val="center"/>
              <w:rPr>
                <w:sz w:val="24"/>
                <w:szCs w:val="24"/>
              </w:rPr>
            </w:pPr>
            <w:r>
              <w:rPr>
                <w:rFonts w:hint="eastAsia"/>
                <w:sz w:val="24"/>
                <w:szCs w:val="24"/>
              </w:rPr>
              <w:t>本年新制作数量</w:t>
            </w:r>
          </w:p>
        </w:tc>
        <w:tc>
          <w:tcPr>
            <w:tcW w:w="2030" w:type="dxa"/>
            <w:vAlign w:val="center"/>
          </w:tcPr>
          <w:p w:rsidR="000875FA" w:rsidRDefault="008572B2">
            <w:pPr>
              <w:jc w:val="center"/>
              <w:rPr>
                <w:sz w:val="24"/>
                <w:szCs w:val="24"/>
              </w:rPr>
            </w:pPr>
            <w:r>
              <w:rPr>
                <w:rFonts w:hint="eastAsia"/>
                <w:sz w:val="24"/>
                <w:szCs w:val="24"/>
              </w:rPr>
              <w:t>本年新</w:t>
            </w:r>
          </w:p>
          <w:p w:rsidR="000875FA" w:rsidRDefault="008572B2">
            <w:pPr>
              <w:jc w:val="center"/>
              <w:rPr>
                <w:sz w:val="24"/>
                <w:szCs w:val="24"/>
              </w:rPr>
            </w:pPr>
            <w:r>
              <w:rPr>
                <w:rFonts w:hint="eastAsia"/>
                <w:sz w:val="24"/>
                <w:szCs w:val="24"/>
              </w:rPr>
              <w:t>公开数量</w:t>
            </w:r>
          </w:p>
        </w:tc>
        <w:tc>
          <w:tcPr>
            <w:tcW w:w="2222" w:type="dxa"/>
            <w:vAlign w:val="center"/>
          </w:tcPr>
          <w:p w:rsidR="000875FA" w:rsidRDefault="008572B2">
            <w:pPr>
              <w:jc w:val="center"/>
              <w:rPr>
                <w:sz w:val="24"/>
                <w:szCs w:val="24"/>
              </w:rPr>
            </w:pPr>
            <w:r>
              <w:rPr>
                <w:rFonts w:hint="eastAsia"/>
                <w:sz w:val="24"/>
                <w:szCs w:val="24"/>
              </w:rPr>
              <w:t>对外公开</w:t>
            </w:r>
          </w:p>
          <w:p w:rsidR="000875FA" w:rsidRDefault="008572B2">
            <w:pPr>
              <w:jc w:val="center"/>
              <w:rPr>
                <w:sz w:val="24"/>
                <w:szCs w:val="24"/>
              </w:rPr>
            </w:pPr>
            <w:r>
              <w:rPr>
                <w:rFonts w:hint="eastAsia"/>
                <w:sz w:val="24"/>
                <w:szCs w:val="24"/>
              </w:rPr>
              <w:t>总数量</w:t>
            </w:r>
          </w:p>
        </w:tc>
      </w:tr>
      <w:tr w:rsidR="000875FA">
        <w:trPr>
          <w:trHeight w:val="558"/>
          <w:jc w:val="center"/>
        </w:trPr>
        <w:tc>
          <w:tcPr>
            <w:tcW w:w="2694" w:type="dxa"/>
            <w:vAlign w:val="center"/>
          </w:tcPr>
          <w:p w:rsidR="000875FA" w:rsidRDefault="008572B2">
            <w:pPr>
              <w:rPr>
                <w:sz w:val="24"/>
                <w:szCs w:val="24"/>
              </w:rPr>
            </w:pPr>
            <w:r>
              <w:rPr>
                <w:rFonts w:hint="eastAsia"/>
                <w:sz w:val="24"/>
                <w:szCs w:val="24"/>
              </w:rPr>
              <w:t>规章</w:t>
            </w:r>
          </w:p>
        </w:tc>
        <w:tc>
          <w:tcPr>
            <w:tcW w:w="1985" w:type="dxa"/>
            <w:vAlign w:val="center"/>
          </w:tcPr>
          <w:p w:rsidR="000875FA" w:rsidRDefault="00021287">
            <w:pPr>
              <w:rPr>
                <w:sz w:val="24"/>
                <w:szCs w:val="24"/>
              </w:rPr>
            </w:pPr>
            <w:r>
              <w:rPr>
                <w:rFonts w:hint="eastAsia"/>
                <w:sz w:val="24"/>
                <w:szCs w:val="24"/>
              </w:rPr>
              <w:t>0</w:t>
            </w:r>
          </w:p>
        </w:tc>
        <w:tc>
          <w:tcPr>
            <w:tcW w:w="2030" w:type="dxa"/>
            <w:vAlign w:val="center"/>
          </w:tcPr>
          <w:p w:rsidR="000875FA" w:rsidRDefault="00021287">
            <w:pPr>
              <w:rPr>
                <w:sz w:val="24"/>
                <w:szCs w:val="24"/>
              </w:rPr>
            </w:pPr>
            <w:r>
              <w:rPr>
                <w:rFonts w:hint="eastAsia"/>
                <w:sz w:val="24"/>
                <w:szCs w:val="24"/>
              </w:rPr>
              <w:t>0</w:t>
            </w:r>
          </w:p>
        </w:tc>
        <w:tc>
          <w:tcPr>
            <w:tcW w:w="2222" w:type="dxa"/>
            <w:vAlign w:val="center"/>
          </w:tcPr>
          <w:p w:rsidR="000875FA" w:rsidRDefault="00021287">
            <w:pPr>
              <w:rPr>
                <w:sz w:val="24"/>
                <w:szCs w:val="24"/>
              </w:rPr>
            </w:pPr>
            <w:r>
              <w:rPr>
                <w:rFonts w:hint="eastAsia"/>
                <w:sz w:val="24"/>
                <w:szCs w:val="24"/>
              </w:rPr>
              <w:t>0</w:t>
            </w:r>
          </w:p>
        </w:tc>
      </w:tr>
      <w:tr w:rsidR="000875FA">
        <w:trPr>
          <w:trHeight w:val="553"/>
          <w:jc w:val="center"/>
        </w:trPr>
        <w:tc>
          <w:tcPr>
            <w:tcW w:w="2694" w:type="dxa"/>
            <w:vAlign w:val="center"/>
          </w:tcPr>
          <w:p w:rsidR="000875FA" w:rsidRDefault="008572B2">
            <w:pPr>
              <w:rPr>
                <w:sz w:val="24"/>
                <w:szCs w:val="24"/>
              </w:rPr>
            </w:pPr>
            <w:r>
              <w:rPr>
                <w:rFonts w:hint="eastAsia"/>
                <w:sz w:val="24"/>
                <w:szCs w:val="24"/>
              </w:rPr>
              <w:t>规范性文件</w:t>
            </w:r>
          </w:p>
        </w:tc>
        <w:tc>
          <w:tcPr>
            <w:tcW w:w="1985" w:type="dxa"/>
            <w:vAlign w:val="center"/>
          </w:tcPr>
          <w:p w:rsidR="000875FA" w:rsidRDefault="000645D0">
            <w:pPr>
              <w:rPr>
                <w:sz w:val="24"/>
                <w:szCs w:val="24"/>
              </w:rPr>
            </w:pPr>
            <w:r>
              <w:rPr>
                <w:rFonts w:hint="eastAsia"/>
                <w:sz w:val="24"/>
                <w:szCs w:val="24"/>
              </w:rPr>
              <w:t>8</w:t>
            </w:r>
          </w:p>
        </w:tc>
        <w:tc>
          <w:tcPr>
            <w:tcW w:w="2030" w:type="dxa"/>
            <w:vAlign w:val="center"/>
          </w:tcPr>
          <w:p w:rsidR="000875FA" w:rsidRDefault="000645D0">
            <w:pPr>
              <w:rPr>
                <w:sz w:val="24"/>
                <w:szCs w:val="24"/>
              </w:rPr>
            </w:pPr>
            <w:r>
              <w:rPr>
                <w:rFonts w:hint="eastAsia"/>
                <w:sz w:val="24"/>
                <w:szCs w:val="24"/>
              </w:rPr>
              <w:t>8</w:t>
            </w:r>
          </w:p>
        </w:tc>
        <w:tc>
          <w:tcPr>
            <w:tcW w:w="2222" w:type="dxa"/>
            <w:vAlign w:val="center"/>
          </w:tcPr>
          <w:p w:rsidR="000875FA" w:rsidRDefault="000645D0">
            <w:pPr>
              <w:rPr>
                <w:sz w:val="24"/>
                <w:szCs w:val="24"/>
              </w:rPr>
            </w:pPr>
            <w:r>
              <w:rPr>
                <w:rFonts w:hint="eastAsia"/>
                <w:sz w:val="24"/>
                <w:szCs w:val="24"/>
              </w:rPr>
              <w:t>8</w:t>
            </w:r>
          </w:p>
        </w:tc>
      </w:tr>
      <w:tr w:rsidR="000875FA">
        <w:trPr>
          <w:trHeight w:val="539"/>
          <w:jc w:val="center"/>
        </w:trPr>
        <w:tc>
          <w:tcPr>
            <w:tcW w:w="8931" w:type="dxa"/>
            <w:gridSpan w:val="4"/>
            <w:vAlign w:val="center"/>
          </w:tcPr>
          <w:p w:rsidR="000875FA" w:rsidRDefault="008572B2">
            <w:pPr>
              <w:jc w:val="center"/>
              <w:rPr>
                <w:sz w:val="24"/>
                <w:szCs w:val="24"/>
              </w:rPr>
            </w:pPr>
            <w:r>
              <w:rPr>
                <w:rFonts w:hint="eastAsia"/>
                <w:sz w:val="24"/>
                <w:szCs w:val="24"/>
              </w:rPr>
              <w:t>第二十条第（五）项</w:t>
            </w:r>
          </w:p>
        </w:tc>
      </w:tr>
      <w:tr w:rsidR="000875FA">
        <w:trPr>
          <w:trHeight w:val="623"/>
          <w:jc w:val="center"/>
        </w:trPr>
        <w:tc>
          <w:tcPr>
            <w:tcW w:w="2694" w:type="dxa"/>
            <w:vAlign w:val="center"/>
          </w:tcPr>
          <w:p w:rsidR="000875FA" w:rsidRDefault="008572B2">
            <w:pPr>
              <w:jc w:val="center"/>
              <w:rPr>
                <w:sz w:val="24"/>
                <w:szCs w:val="24"/>
              </w:rPr>
            </w:pPr>
            <w:r>
              <w:rPr>
                <w:rFonts w:hint="eastAsia"/>
                <w:sz w:val="24"/>
                <w:szCs w:val="24"/>
              </w:rPr>
              <w:t>信息内容</w:t>
            </w:r>
          </w:p>
        </w:tc>
        <w:tc>
          <w:tcPr>
            <w:tcW w:w="1985" w:type="dxa"/>
            <w:vAlign w:val="center"/>
          </w:tcPr>
          <w:p w:rsidR="000875FA" w:rsidRDefault="008572B2">
            <w:pPr>
              <w:rPr>
                <w:sz w:val="24"/>
                <w:szCs w:val="24"/>
              </w:rPr>
            </w:pPr>
            <w:r>
              <w:rPr>
                <w:rFonts w:hint="eastAsia"/>
                <w:sz w:val="24"/>
                <w:szCs w:val="24"/>
              </w:rPr>
              <w:t>上一年项目数量</w:t>
            </w:r>
          </w:p>
        </w:tc>
        <w:tc>
          <w:tcPr>
            <w:tcW w:w="2030" w:type="dxa"/>
            <w:vAlign w:val="center"/>
          </w:tcPr>
          <w:p w:rsidR="000875FA" w:rsidRDefault="008572B2">
            <w:pPr>
              <w:jc w:val="center"/>
              <w:rPr>
                <w:sz w:val="24"/>
                <w:szCs w:val="24"/>
              </w:rPr>
            </w:pPr>
            <w:r>
              <w:rPr>
                <w:rFonts w:hint="eastAsia"/>
                <w:sz w:val="24"/>
                <w:szCs w:val="24"/>
              </w:rPr>
              <w:t>本年增</w:t>
            </w:r>
            <w:r>
              <w:rPr>
                <w:rFonts w:hint="eastAsia"/>
                <w:sz w:val="24"/>
                <w:szCs w:val="24"/>
              </w:rPr>
              <w:t>/</w:t>
            </w:r>
            <w:r>
              <w:rPr>
                <w:rFonts w:hint="eastAsia"/>
                <w:sz w:val="24"/>
                <w:szCs w:val="24"/>
              </w:rPr>
              <w:t>减</w:t>
            </w:r>
          </w:p>
        </w:tc>
        <w:tc>
          <w:tcPr>
            <w:tcW w:w="2222" w:type="dxa"/>
            <w:vAlign w:val="center"/>
          </w:tcPr>
          <w:p w:rsidR="000875FA" w:rsidRDefault="008572B2">
            <w:pPr>
              <w:jc w:val="center"/>
              <w:rPr>
                <w:sz w:val="24"/>
                <w:szCs w:val="24"/>
              </w:rPr>
            </w:pPr>
            <w:r>
              <w:rPr>
                <w:rFonts w:hint="eastAsia"/>
                <w:sz w:val="24"/>
                <w:szCs w:val="24"/>
              </w:rPr>
              <w:t>处理决定数量</w:t>
            </w:r>
          </w:p>
        </w:tc>
      </w:tr>
      <w:tr w:rsidR="000875FA">
        <w:trPr>
          <w:trHeight w:val="544"/>
          <w:jc w:val="center"/>
        </w:trPr>
        <w:tc>
          <w:tcPr>
            <w:tcW w:w="2694" w:type="dxa"/>
            <w:vAlign w:val="center"/>
          </w:tcPr>
          <w:p w:rsidR="000875FA" w:rsidRDefault="008572B2">
            <w:pPr>
              <w:rPr>
                <w:sz w:val="24"/>
                <w:szCs w:val="24"/>
              </w:rPr>
            </w:pPr>
            <w:r>
              <w:rPr>
                <w:rFonts w:hint="eastAsia"/>
                <w:sz w:val="24"/>
                <w:szCs w:val="24"/>
              </w:rPr>
              <w:t>行政许可</w:t>
            </w:r>
          </w:p>
        </w:tc>
        <w:tc>
          <w:tcPr>
            <w:tcW w:w="1985" w:type="dxa"/>
            <w:vAlign w:val="center"/>
          </w:tcPr>
          <w:p w:rsidR="000875FA" w:rsidRDefault="00B01EF4">
            <w:pPr>
              <w:rPr>
                <w:sz w:val="24"/>
                <w:szCs w:val="24"/>
              </w:rPr>
            </w:pPr>
            <w:r>
              <w:rPr>
                <w:rFonts w:hint="eastAsia"/>
                <w:sz w:val="24"/>
                <w:szCs w:val="24"/>
              </w:rPr>
              <w:t>49</w:t>
            </w:r>
          </w:p>
        </w:tc>
        <w:tc>
          <w:tcPr>
            <w:tcW w:w="2030" w:type="dxa"/>
            <w:vAlign w:val="center"/>
          </w:tcPr>
          <w:p w:rsidR="000875FA" w:rsidRDefault="00621E2D">
            <w:pPr>
              <w:rPr>
                <w:sz w:val="24"/>
                <w:szCs w:val="24"/>
              </w:rPr>
            </w:pPr>
            <w:r>
              <w:rPr>
                <w:rFonts w:hint="eastAsia"/>
                <w:sz w:val="24"/>
                <w:szCs w:val="24"/>
              </w:rPr>
              <w:t>0</w:t>
            </w:r>
          </w:p>
        </w:tc>
        <w:tc>
          <w:tcPr>
            <w:tcW w:w="2222" w:type="dxa"/>
            <w:vAlign w:val="center"/>
          </w:tcPr>
          <w:p w:rsidR="000875FA" w:rsidRDefault="009C3CF3" w:rsidP="0085458E">
            <w:pPr>
              <w:rPr>
                <w:sz w:val="24"/>
                <w:szCs w:val="24"/>
              </w:rPr>
            </w:pPr>
            <w:r>
              <w:rPr>
                <w:rFonts w:hint="eastAsia"/>
                <w:sz w:val="24"/>
                <w:szCs w:val="24"/>
              </w:rPr>
              <w:t>1789242</w:t>
            </w:r>
          </w:p>
        </w:tc>
      </w:tr>
      <w:tr w:rsidR="000875FA">
        <w:trPr>
          <w:trHeight w:val="536"/>
          <w:jc w:val="center"/>
        </w:trPr>
        <w:tc>
          <w:tcPr>
            <w:tcW w:w="2694" w:type="dxa"/>
            <w:vAlign w:val="center"/>
          </w:tcPr>
          <w:p w:rsidR="000875FA" w:rsidRDefault="008572B2">
            <w:pPr>
              <w:rPr>
                <w:sz w:val="24"/>
                <w:szCs w:val="24"/>
              </w:rPr>
            </w:pPr>
            <w:r>
              <w:rPr>
                <w:rFonts w:hint="eastAsia"/>
                <w:sz w:val="24"/>
                <w:szCs w:val="24"/>
              </w:rPr>
              <w:t>其他对外管理服务事项</w:t>
            </w:r>
          </w:p>
        </w:tc>
        <w:tc>
          <w:tcPr>
            <w:tcW w:w="1985" w:type="dxa"/>
            <w:vAlign w:val="center"/>
          </w:tcPr>
          <w:p w:rsidR="000875FA" w:rsidRDefault="00021287">
            <w:pPr>
              <w:rPr>
                <w:sz w:val="24"/>
                <w:szCs w:val="24"/>
              </w:rPr>
            </w:pPr>
            <w:r>
              <w:rPr>
                <w:rFonts w:hint="eastAsia"/>
                <w:sz w:val="24"/>
                <w:szCs w:val="24"/>
              </w:rPr>
              <w:t>0</w:t>
            </w:r>
          </w:p>
        </w:tc>
        <w:tc>
          <w:tcPr>
            <w:tcW w:w="2030" w:type="dxa"/>
            <w:vAlign w:val="center"/>
          </w:tcPr>
          <w:p w:rsidR="000875FA" w:rsidRDefault="00021287">
            <w:pPr>
              <w:rPr>
                <w:sz w:val="24"/>
                <w:szCs w:val="24"/>
              </w:rPr>
            </w:pPr>
            <w:r>
              <w:rPr>
                <w:rFonts w:hint="eastAsia"/>
                <w:sz w:val="24"/>
                <w:szCs w:val="24"/>
              </w:rPr>
              <w:t>0</w:t>
            </w:r>
          </w:p>
        </w:tc>
        <w:tc>
          <w:tcPr>
            <w:tcW w:w="2222" w:type="dxa"/>
            <w:vAlign w:val="center"/>
          </w:tcPr>
          <w:p w:rsidR="000875FA" w:rsidRDefault="00252B8B">
            <w:pPr>
              <w:rPr>
                <w:sz w:val="24"/>
                <w:szCs w:val="24"/>
              </w:rPr>
            </w:pPr>
            <w:r>
              <w:rPr>
                <w:rFonts w:hint="eastAsia"/>
                <w:sz w:val="24"/>
                <w:szCs w:val="24"/>
              </w:rPr>
              <w:t>0</w:t>
            </w:r>
          </w:p>
        </w:tc>
      </w:tr>
      <w:tr w:rsidR="000875FA">
        <w:trPr>
          <w:trHeight w:val="408"/>
          <w:jc w:val="center"/>
        </w:trPr>
        <w:tc>
          <w:tcPr>
            <w:tcW w:w="8931" w:type="dxa"/>
            <w:gridSpan w:val="4"/>
            <w:vAlign w:val="center"/>
          </w:tcPr>
          <w:p w:rsidR="000875FA" w:rsidRDefault="008572B2">
            <w:pPr>
              <w:jc w:val="center"/>
              <w:rPr>
                <w:sz w:val="24"/>
                <w:szCs w:val="24"/>
              </w:rPr>
            </w:pPr>
            <w:r>
              <w:rPr>
                <w:rFonts w:hint="eastAsia"/>
                <w:sz w:val="24"/>
                <w:szCs w:val="24"/>
              </w:rPr>
              <w:t>第二十条第（六）项</w:t>
            </w:r>
          </w:p>
        </w:tc>
      </w:tr>
      <w:tr w:rsidR="000875FA">
        <w:trPr>
          <w:trHeight w:val="481"/>
          <w:jc w:val="center"/>
        </w:trPr>
        <w:tc>
          <w:tcPr>
            <w:tcW w:w="2694" w:type="dxa"/>
            <w:vAlign w:val="center"/>
          </w:tcPr>
          <w:p w:rsidR="000875FA" w:rsidRDefault="008572B2">
            <w:pPr>
              <w:jc w:val="center"/>
              <w:rPr>
                <w:sz w:val="24"/>
                <w:szCs w:val="24"/>
              </w:rPr>
            </w:pPr>
            <w:r>
              <w:rPr>
                <w:rFonts w:hint="eastAsia"/>
                <w:sz w:val="24"/>
                <w:szCs w:val="24"/>
              </w:rPr>
              <w:t>信息内容</w:t>
            </w:r>
          </w:p>
        </w:tc>
        <w:tc>
          <w:tcPr>
            <w:tcW w:w="1985" w:type="dxa"/>
            <w:vAlign w:val="center"/>
          </w:tcPr>
          <w:p w:rsidR="000875FA" w:rsidRDefault="008572B2">
            <w:pPr>
              <w:rPr>
                <w:sz w:val="24"/>
                <w:szCs w:val="24"/>
              </w:rPr>
            </w:pPr>
            <w:r>
              <w:rPr>
                <w:rFonts w:hint="eastAsia"/>
                <w:sz w:val="24"/>
                <w:szCs w:val="24"/>
              </w:rPr>
              <w:t>上一年项目数量</w:t>
            </w:r>
          </w:p>
        </w:tc>
        <w:tc>
          <w:tcPr>
            <w:tcW w:w="2030" w:type="dxa"/>
            <w:vAlign w:val="center"/>
          </w:tcPr>
          <w:p w:rsidR="000875FA" w:rsidRDefault="008572B2">
            <w:pPr>
              <w:jc w:val="center"/>
              <w:rPr>
                <w:sz w:val="24"/>
                <w:szCs w:val="24"/>
              </w:rPr>
            </w:pPr>
            <w:r>
              <w:rPr>
                <w:rFonts w:hint="eastAsia"/>
                <w:sz w:val="24"/>
                <w:szCs w:val="24"/>
              </w:rPr>
              <w:t>本年增</w:t>
            </w:r>
            <w:r>
              <w:rPr>
                <w:rFonts w:hint="eastAsia"/>
                <w:sz w:val="24"/>
                <w:szCs w:val="24"/>
              </w:rPr>
              <w:t>/</w:t>
            </w:r>
            <w:r>
              <w:rPr>
                <w:rFonts w:hint="eastAsia"/>
                <w:sz w:val="24"/>
                <w:szCs w:val="24"/>
              </w:rPr>
              <w:t>减</w:t>
            </w:r>
          </w:p>
        </w:tc>
        <w:tc>
          <w:tcPr>
            <w:tcW w:w="2222" w:type="dxa"/>
            <w:vAlign w:val="center"/>
          </w:tcPr>
          <w:p w:rsidR="000875FA" w:rsidRDefault="008572B2">
            <w:pPr>
              <w:jc w:val="center"/>
              <w:rPr>
                <w:sz w:val="24"/>
                <w:szCs w:val="24"/>
              </w:rPr>
            </w:pPr>
            <w:r>
              <w:rPr>
                <w:rFonts w:hint="eastAsia"/>
                <w:sz w:val="24"/>
                <w:szCs w:val="24"/>
              </w:rPr>
              <w:t>处理决定数量</w:t>
            </w:r>
          </w:p>
        </w:tc>
      </w:tr>
      <w:tr w:rsidR="000875FA">
        <w:trPr>
          <w:trHeight w:val="429"/>
          <w:jc w:val="center"/>
        </w:trPr>
        <w:tc>
          <w:tcPr>
            <w:tcW w:w="2694" w:type="dxa"/>
            <w:vAlign w:val="center"/>
          </w:tcPr>
          <w:p w:rsidR="000875FA" w:rsidRDefault="008572B2">
            <w:pPr>
              <w:rPr>
                <w:sz w:val="24"/>
                <w:szCs w:val="24"/>
              </w:rPr>
            </w:pPr>
            <w:r>
              <w:rPr>
                <w:rFonts w:hint="eastAsia"/>
                <w:sz w:val="24"/>
                <w:szCs w:val="24"/>
              </w:rPr>
              <w:t>行政处罚</w:t>
            </w:r>
          </w:p>
        </w:tc>
        <w:tc>
          <w:tcPr>
            <w:tcW w:w="1985" w:type="dxa"/>
            <w:vAlign w:val="center"/>
          </w:tcPr>
          <w:p w:rsidR="000875FA" w:rsidRDefault="00230556">
            <w:pPr>
              <w:rPr>
                <w:sz w:val="24"/>
                <w:szCs w:val="24"/>
              </w:rPr>
            </w:pPr>
            <w:r>
              <w:rPr>
                <w:rFonts w:hint="eastAsia"/>
                <w:sz w:val="24"/>
                <w:szCs w:val="24"/>
              </w:rPr>
              <w:t>316</w:t>
            </w:r>
          </w:p>
        </w:tc>
        <w:tc>
          <w:tcPr>
            <w:tcW w:w="2030" w:type="dxa"/>
            <w:vAlign w:val="center"/>
          </w:tcPr>
          <w:p w:rsidR="000875FA" w:rsidRDefault="00621E2D">
            <w:pPr>
              <w:rPr>
                <w:sz w:val="24"/>
                <w:szCs w:val="24"/>
              </w:rPr>
            </w:pPr>
            <w:r>
              <w:rPr>
                <w:rFonts w:hint="eastAsia"/>
                <w:sz w:val="24"/>
                <w:szCs w:val="24"/>
              </w:rPr>
              <w:t>0</w:t>
            </w:r>
          </w:p>
        </w:tc>
        <w:tc>
          <w:tcPr>
            <w:tcW w:w="2222" w:type="dxa"/>
            <w:vAlign w:val="center"/>
          </w:tcPr>
          <w:p w:rsidR="000875FA" w:rsidRDefault="009C3CF3">
            <w:pPr>
              <w:rPr>
                <w:sz w:val="24"/>
                <w:szCs w:val="24"/>
              </w:rPr>
            </w:pPr>
            <w:r>
              <w:rPr>
                <w:rFonts w:hint="eastAsia"/>
                <w:sz w:val="24"/>
                <w:szCs w:val="24"/>
              </w:rPr>
              <w:t>21833</w:t>
            </w:r>
          </w:p>
        </w:tc>
      </w:tr>
      <w:tr w:rsidR="000875FA">
        <w:trPr>
          <w:trHeight w:val="429"/>
          <w:jc w:val="center"/>
        </w:trPr>
        <w:tc>
          <w:tcPr>
            <w:tcW w:w="2694" w:type="dxa"/>
            <w:vAlign w:val="center"/>
          </w:tcPr>
          <w:p w:rsidR="000875FA" w:rsidRDefault="008572B2">
            <w:pPr>
              <w:rPr>
                <w:sz w:val="24"/>
                <w:szCs w:val="24"/>
              </w:rPr>
            </w:pPr>
            <w:r>
              <w:rPr>
                <w:rFonts w:hint="eastAsia"/>
                <w:sz w:val="24"/>
                <w:szCs w:val="24"/>
              </w:rPr>
              <w:t>行政强制</w:t>
            </w:r>
          </w:p>
        </w:tc>
        <w:tc>
          <w:tcPr>
            <w:tcW w:w="1985" w:type="dxa"/>
            <w:vAlign w:val="center"/>
          </w:tcPr>
          <w:p w:rsidR="000875FA" w:rsidRDefault="00FD51D6">
            <w:pPr>
              <w:rPr>
                <w:sz w:val="24"/>
                <w:szCs w:val="24"/>
              </w:rPr>
            </w:pPr>
            <w:r>
              <w:rPr>
                <w:rFonts w:hint="eastAsia"/>
                <w:sz w:val="24"/>
                <w:szCs w:val="24"/>
              </w:rPr>
              <w:t>32</w:t>
            </w:r>
          </w:p>
        </w:tc>
        <w:tc>
          <w:tcPr>
            <w:tcW w:w="2030" w:type="dxa"/>
            <w:vAlign w:val="center"/>
          </w:tcPr>
          <w:p w:rsidR="000875FA" w:rsidRDefault="00621E2D">
            <w:pPr>
              <w:rPr>
                <w:sz w:val="24"/>
                <w:szCs w:val="24"/>
              </w:rPr>
            </w:pPr>
            <w:r>
              <w:rPr>
                <w:rFonts w:hint="eastAsia"/>
                <w:sz w:val="24"/>
                <w:szCs w:val="24"/>
              </w:rPr>
              <w:t>0</w:t>
            </w:r>
          </w:p>
        </w:tc>
        <w:tc>
          <w:tcPr>
            <w:tcW w:w="2222" w:type="dxa"/>
            <w:vAlign w:val="center"/>
          </w:tcPr>
          <w:p w:rsidR="000875FA" w:rsidRDefault="009C3CF3">
            <w:pPr>
              <w:rPr>
                <w:sz w:val="24"/>
                <w:szCs w:val="24"/>
              </w:rPr>
            </w:pPr>
            <w:r>
              <w:rPr>
                <w:rFonts w:hint="eastAsia"/>
                <w:sz w:val="24"/>
                <w:szCs w:val="24"/>
              </w:rPr>
              <w:t>2</w:t>
            </w:r>
          </w:p>
        </w:tc>
      </w:tr>
      <w:tr w:rsidR="000875FA">
        <w:trPr>
          <w:trHeight w:val="471"/>
          <w:jc w:val="center"/>
        </w:trPr>
        <w:tc>
          <w:tcPr>
            <w:tcW w:w="8931" w:type="dxa"/>
            <w:gridSpan w:val="4"/>
            <w:vAlign w:val="center"/>
          </w:tcPr>
          <w:p w:rsidR="000875FA" w:rsidRDefault="008572B2">
            <w:pPr>
              <w:jc w:val="center"/>
              <w:rPr>
                <w:sz w:val="24"/>
                <w:szCs w:val="24"/>
              </w:rPr>
            </w:pPr>
            <w:r>
              <w:rPr>
                <w:rFonts w:hint="eastAsia"/>
                <w:sz w:val="24"/>
                <w:szCs w:val="24"/>
              </w:rPr>
              <w:t>第二十条第（八）项</w:t>
            </w:r>
          </w:p>
        </w:tc>
      </w:tr>
      <w:tr w:rsidR="000875FA">
        <w:trPr>
          <w:trHeight w:val="497"/>
          <w:jc w:val="center"/>
        </w:trPr>
        <w:tc>
          <w:tcPr>
            <w:tcW w:w="2694" w:type="dxa"/>
            <w:vAlign w:val="center"/>
          </w:tcPr>
          <w:p w:rsidR="000875FA" w:rsidRDefault="008572B2">
            <w:pPr>
              <w:jc w:val="center"/>
              <w:rPr>
                <w:sz w:val="24"/>
                <w:szCs w:val="24"/>
              </w:rPr>
            </w:pPr>
            <w:r>
              <w:rPr>
                <w:rFonts w:hint="eastAsia"/>
                <w:sz w:val="24"/>
                <w:szCs w:val="24"/>
              </w:rPr>
              <w:t>信息内容</w:t>
            </w:r>
          </w:p>
        </w:tc>
        <w:tc>
          <w:tcPr>
            <w:tcW w:w="1985" w:type="dxa"/>
            <w:vAlign w:val="center"/>
          </w:tcPr>
          <w:p w:rsidR="000875FA" w:rsidRDefault="008572B2">
            <w:pPr>
              <w:rPr>
                <w:sz w:val="24"/>
                <w:szCs w:val="24"/>
              </w:rPr>
            </w:pPr>
            <w:r>
              <w:rPr>
                <w:rFonts w:hint="eastAsia"/>
                <w:sz w:val="24"/>
                <w:szCs w:val="24"/>
              </w:rPr>
              <w:t>上一年项目数量</w:t>
            </w:r>
          </w:p>
        </w:tc>
        <w:tc>
          <w:tcPr>
            <w:tcW w:w="4252" w:type="dxa"/>
            <w:gridSpan w:val="2"/>
            <w:vAlign w:val="center"/>
          </w:tcPr>
          <w:p w:rsidR="000875FA" w:rsidRDefault="008572B2">
            <w:pPr>
              <w:jc w:val="center"/>
              <w:rPr>
                <w:sz w:val="24"/>
                <w:szCs w:val="24"/>
              </w:rPr>
            </w:pPr>
            <w:r>
              <w:rPr>
                <w:rFonts w:hint="eastAsia"/>
                <w:sz w:val="24"/>
                <w:szCs w:val="24"/>
              </w:rPr>
              <w:t>本年增</w:t>
            </w:r>
            <w:r>
              <w:rPr>
                <w:rFonts w:hint="eastAsia"/>
                <w:sz w:val="24"/>
                <w:szCs w:val="24"/>
              </w:rPr>
              <w:t>/</w:t>
            </w:r>
            <w:r>
              <w:rPr>
                <w:rFonts w:hint="eastAsia"/>
                <w:sz w:val="24"/>
                <w:szCs w:val="24"/>
              </w:rPr>
              <w:t>减</w:t>
            </w:r>
          </w:p>
        </w:tc>
      </w:tr>
      <w:tr w:rsidR="000875FA">
        <w:trPr>
          <w:trHeight w:val="497"/>
          <w:jc w:val="center"/>
        </w:trPr>
        <w:tc>
          <w:tcPr>
            <w:tcW w:w="2694" w:type="dxa"/>
            <w:vAlign w:val="center"/>
          </w:tcPr>
          <w:p w:rsidR="000875FA" w:rsidRDefault="008572B2">
            <w:pPr>
              <w:rPr>
                <w:sz w:val="24"/>
                <w:szCs w:val="24"/>
              </w:rPr>
            </w:pPr>
            <w:r>
              <w:rPr>
                <w:rFonts w:hint="eastAsia"/>
                <w:sz w:val="24"/>
                <w:szCs w:val="24"/>
              </w:rPr>
              <w:t>行政事业性收费</w:t>
            </w:r>
          </w:p>
        </w:tc>
        <w:tc>
          <w:tcPr>
            <w:tcW w:w="1985" w:type="dxa"/>
            <w:vAlign w:val="center"/>
          </w:tcPr>
          <w:p w:rsidR="000875FA" w:rsidRDefault="004B3EE5">
            <w:pPr>
              <w:rPr>
                <w:sz w:val="24"/>
                <w:szCs w:val="24"/>
              </w:rPr>
            </w:pPr>
            <w:r>
              <w:rPr>
                <w:rFonts w:hint="eastAsia"/>
                <w:sz w:val="24"/>
                <w:szCs w:val="24"/>
              </w:rPr>
              <w:t>2</w:t>
            </w:r>
            <w:r w:rsidR="0085458E">
              <w:rPr>
                <w:rFonts w:hint="eastAsia"/>
                <w:sz w:val="24"/>
                <w:szCs w:val="24"/>
              </w:rPr>
              <w:t>1</w:t>
            </w:r>
          </w:p>
        </w:tc>
        <w:tc>
          <w:tcPr>
            <w:tcW w:w="4252" w:type="dxa"/>
            <w:gridSpan w:val="2"/>
            <w:vAlign w:val="center"/>
          </w:tcPr>
          <w:p w:rsidR="000875FA" w:rsidRDefault="0085458E">
            <w:pPr>
              <w:jc w:val="center"/>
              <w:rPr>
                <w:sz w:val="24"/>
                <w:szCs w:val="24"/>
              </w:rPr>
            </w:pPr>
            <w:r>
              <w:rPr>
                <w:rFonts w:hint="eastAsia"/>
                <w:sz w:val="24"/>
                <w:szCs w:val="24"/>
              </w:rPr>
              <w:t>0</w:t>
            </w:r>
          </w:p>
        </w:tc>
      </w:tr>
      <w:tr w:rsidR="000875FA">
        <w:trPr>
          <w:trHeight w:val="487"/>
          <w:jc w:val="center"/>
        </w:trPr>
        <w:tc>
          <w:tcPr>
            <w:tcW w:w="8931" w:type="dxa"/>
            <w:gridSpan w:val="4"/>
            <w:vAlign w:val="center"/>
          </w:tcPr>
          <w:p w:rsidR="000875FA" w:rsidRDefault="008572B2">
            <w:pPr>
              <w:jc w:val="center"/>
              <w:rPr>
                <w:sz w:val="24"/>
                <w:szCs w:val="24"/>
              </w:rPr>
            </w:pPr>
            <w:r>
              <w:rPr>
                <w:rFonts w:hint="eastAsia"/>
                <w:sz w:val="24"/>
                <w:szCs w:val="24"/>
              </w:rPr>
              <w:t>第二十条第（九）项</w:t>
            </w:r>
          </w:p>
        </w:tc>
      </w:tr>
      <w:tr w:rsidR="000875FA">
        <w:trPr>
          <w:trHeight w:val="408"/>
          <w:jc w:val="center"/>
        </w:trPr>
        <w:tc>
          <w:tcPr>
            <w:tcW w:w="2694" w:type="dxa"/>
            <w:vAlign w:val="center"/>
          </w:tcPr>
          <w:p w:rsidR="000875FA" w:rsidRDefault="008572B2">
            <w:pPr>
              <w:jc w:val="center"/>
              <w:rPr>
                <w:sz w:val="24"/>
                <w:szCs w:val="24"/>
              </w:rPr>
            </w:pPr>
            <w:r>
              <w:rPr>
                <w:rFonts w:hint="eastAsia"/>
                <w:sz w:val="24"/>
                <w:szCs w:val="24"/>
              </w:rPr>
              <w:t>信息内容</w:t>
            </w:r>
          </w:p>
        </w:tc>
        <w:tc>
          <w:tcPr>
            <w:tcW w:w="1985" w:type="dxa"/>
            <w:vAlign w:val="center"/>
          </w:tcPr>
          <w:p w:rsidR="000875FA" w:rsidRDefault="008572B2">
            <w:pPr>
              <w:jc w:val="center"/>
              <w:rPr>
                <w:sz w:val="24"/>
                <w:szCs w:val="24"/>
              </w:rPr>
            </w:pPr>
            <w:r>
              <w:rPr>
                <w:rFonts w:hint="eastAsia"/>
                <w:sz w:val="24"/>
                <w:szCs w:val="24"/>
              </w:rPr>
              <w:t>采购项目数量</w:t>
            </w:r>
          </w:p>
        </w:tc>
        <w:tc>
          <w:tcPr>
            <w:tcW w:w="4252" w:type="dxa"/>
            <w:gridSpan w:val="2"/>
            <w:vAlign w:val="center"/>
          </w:tcPr>
          <w:p w:rsidR="000875FA" w:rsidRDefault="008572B2">
            <w:pPr>
              <w:jc w:val="center"/>
              <w:rPr>
                <w:sz w:val="24"/>
                <w:szCs w:val="24"/>
              </w:rPr>
            </w:pPr>
            <w:proofErr w:type="gramStart"/>
            <w:r>
              <w:rPr>
                <w:rFonts w:hint="eastAsia"/>
                <w:sz w:val="24"/>
                <w:szCs w:val="24"/>
              </w:rPr>
              <w:t>采购总</w:t>
            </w:r>
            <w:proofErr w:type="gramEnd"/>
            <w:r>
              <w:rPr>
                <w:rFonts w:hint="eastAsia"/>
                <w:sz w:val="24"/>
                <w:szCs w:val="24"/>
              </w:rPr>
              <w:t>金额</w:t>
            </w:r>
          </w:p>
        </w:tc>
      </w:tr>
      <w:tr w:rsidR="000875FA">
        <w:trPr>
          <w:trHeight w:val="428"/>
          <w:jc w:val="center"/>
        </w:trPr>
        <w:tc>
          <w:tcPr>
            <w:tcW w:w="2694" w:type="dxa"/>
            <w:vAlign w:val="center"/>
          </w:tcPr>
          <w:p w:rsidR="000875FA" w:rsidRDefault="008572B2">
            <w:pPr>
              <w:rPr>
                <w:sz w:val="24"/>
                <w:szCs w:val="24"/>
              </w:rPr>
            </w:pPr>
            <w:r>
              <w:rPr>
                <w:rFonts w:hint="eastAsia"/>
                <w:sz w:val="24"/>
                <w:szCs w:val="24"/>
              </w:rPr>
              <w:t>政府集中采购</w:t>
            </w:r>
          </w:p>
        </w:tc>
        <w:tc>
          <w:tcPr>
            <w:tcW w:w="1985" w:type="dxa"/>
            <w:vAlign w:val="center"/>
          </w:tcPr>
          <w:p w:rsidR="000875FA" w:rsidRDefault="0069435D">
            <w:pPr>
              <w:rPr>
                <w:sz w:val="24"/>
                <w:szCs w:val="24"/>
              </w:rPr>
            </w:pPr>
            <w:r>
              <w:rPr>
                <w:rFonts w:hint="eastAsia"/>
                <w:sz w:val="24"/>
                <w:szCs w:val="24"/>
              </w:rPr>
              <w:t>196</w:t>
            </w:r>
          </w:p>
        </w:tc>
        <w:tc>
          <w:tcPr>
            <w:tcW w:w="4252" w:type="dxa"/>
            <w:gridSpan w:val="2"/>
            <w:vAlign w:val="center"/>
          </w:tcPr>
          <w:p w:rsidR="000875FA" w:rsidRDefault="0069435D">
            <w:pPr>
              <w:rPr>
                <w:sz w:val="24"/>
                <w:szCs w:val="24"/>
              </w:rPr>
            </w:pPr>
            <w:r>
              <w:rPr>
                <w:rFonts w:hint="eastAsia"/>
                <w:sz w:val="24"/>
                <w:szCs w:val="24"/>
              </w:rPr>
              <w:t>6181.73</w:t>
            </w:r>
            <w:r w:rsidR="003D034D">
              <w:rPr>
                <w:rFonts w:hint="eastAsia"/>
                <w:sz w:val="24"/>
                <w:szCs w:val="24"/>
              </w:rPr>
              <w:t>万元</w:t>
            </w:r>
          </w:p>
        </w:tc>
      </w:tr>
    </w:tbl>
    <w:p w:rsidR="000875FA" w:rsidRDefault="008572B2">
      <w:pPr>
        <w:rPr>
          <w:rFonts w:ascii="黑体" w:eastAsia="黑体" w:hAnsi="黑体"/>
          <w:b/>
          <w:sz w:val="28"/>
          <w:szCs w:val="28"/>
        </w:rPr>
      </w:pPr>
      <w:r>
        <w:rPr>
          <w:rFonts w:ascii="黑体" w:eastAsia="黑体" w:hAnsi="黑体" w:hint="eastAsia"/>
          <w:b/>
          <w:sz w:val="28"/>
          <w:szCs w:val="28"/>
        </w:rPr>
        <w:t>三、收到和处理政府信息公开申请情况</w:t>
      </w:r>
    </w:p>
    <w:tbl>
      <w:tblPr>
        <w:tblStyle w:val="a3"/>
        <w:tblW w:w="9747" w:type="dxa"/>
        <w:tblInd w:w="-572" w:type="dxa"/>
        <w:tblLayout w:type="fixed"/>
        <w:tblLook w:val="04A0"/>
      </w:tblPr>
      <w:tblGrid>
        <w:gridCol w:w="567"/>
        <w:gridCol w:w="1560"/>
        <w:gridCol w:w="2693"/>
        <w:gridCol w:w="567"/>
        <w:gridCol w:w="709"/>
        <w:gridCol w:w="708"/>
        <w:gridCol w:w="709"/>
        <w:gridCol w:w="709"/>
        <w:gridCol w:w="709"/>
        <w:gridCol w:w="816"/>
      </w:tblGrid>
      <w:tr w:rsidR="000875FA" w:rsidTr="005A63C7">
        <w:trPr>
          <w:trHeight w:val="448"/>
        </w:trPr>
        <w:tc>
          <w:tcPr>
            <w:tcW w:w="4820" w:type="dxa"/>
            <w:gridSpan w:val="3"/>
            <w:vMerge w:val="restart"/>
            <w:vAlign w:val="center"/>
          </w:tcPr>
          <w:p w:rsidR="000875FA" w:rsidRDefault="008572B2">
            <w:r>
              <w:rPr>
                <w:rFonts w:hint="eastAsia"/>
              </w:rPr>
              <w:t>（本列数据的勾</w:t>
            </w:r>
            <w:proofErr w:type="gramStart"/>
            <w:r>
              <w:rPr>
                <w:rFonts w:hint="eastAsia"/>
              </w:rPr>
              <w:t>稽</w:t>
            </w:r>
            <w:proofErr w:type="gramEnd"/>
            <w:r>
              <w:rPr>
                <w:rFonts w:hint="eastAsia"/>
              </w:rPr>
              <w:t>关系为：第一项加第二项之和，等于第三项加第四项之和）</w:t>
            </w:r>
          </w:p>
        </w:tc>
        <w:tc>
          <w:tcPr>
            <w:tcW w:w="4927" w:type="dxa"/>
            <w:gridSpan w:val="7"/>
            <w:vAlign w:val="center"/>
          </w:tcPr>
          <w:p w:rsidR="000875FA" w:rsidRDefault="008572B2">
            <w:pPr>
              <w:jc w:val="center"/>
              <w:rPr>
                <w:szCs w:val="21"/>
              </w:rPr>
            </w:pPr>
            <w:r>
              <w:rPr>
                <w:rFonts w:hint="eastAsia"/>
                <w:szCs w:val="21"/>
              </w:rPr>
              <w:t>申请人情况</w:t>
            </w:r>
          </w:p>
        </w:tc>
      </w:tr>
      <w:tr w:rsidR="000875FA" w:rsidTr="005A63C7">
        <w:trPr>
          <w:trHeight w:val="531"/>
        </w:trPr>
        <w:tc>
          <w:tcPr>
            <w:tcW w:w="4820" w:type="dxa"/>
            <w:gridSpan w:val="3"/>
            <w:vMerge/>
          </w:tcPr>
          <w:p w:rsidR="000875FA" w:rsidRDefault="000875FA"/>
        </w:tc>
        <w:tc>
          <w:tcPr>
            <w:tcW w:w="567" w:type="dxa"/>
            <w:vMerge w:val="restart"/>
            <w:vAlign w:val="center"/>
          </w:tcPr>
          <w:p w:rsidR="000875FA" w:rsidRDefault="008572B2">
            <w:pPr>
              <w:jc w:val="center"/>
              <w:rPr>
                <w:sz w:val="18"/>
                <w:szCs w:val="18"/>
              </w:rPr>
            </w:pPr>
            <w:r>
              <w:rPr>
                <w:rFonts w:hint="eastAsia"/>
                <w:szCs w:val="21"/>
              </w:rPr>
              <w:t>自</w:t>
            </w:r>
            <w:r>
              <w:rPr>
                <w:rFonts w:hint="eastAsia"/>
                <w:szCs w:val="21"/>
              </w:rPr>
              <w:lastRenderedPageBreak/>
              <w:t>然人</w:t>
            </w:r>
          </w:p>
        </w:tc>
        <w:tc>
          <w:tcPr>
            <w:tcW w:w="3544" w:type="dxa"/>
            <w:gridSpan w:val="5"/>
            <w:vAlign w:val="center"/>
          </w:tcPr>
          <w:p w:rsidR="000875FA" w:rsidRDefault="008572B2">
            <w:pPr>
              <w:jc w:val="center"/>
              <w:rPr>
                <w:szCs w:val="21"/>
              </w:rPr>
            </w:pPr>
            <w:r>
              <w:rPr>
                <w:rFonts w:hint="eastAsia"/>
                <w:szCs w:val="21"/>
              </w:rPr>
              <w:lastRenderedPageBreak/>
              <w:t>法人或其他组织</w:t>
            </w:r>
          </w:p>
        </w:tc>
        <w:tc>
          <w:tcPr>
            <w:tcW w:w="816" w:type="dxa"/>
            <w:vMerge w:val="restart"/>
            <w:vAlign w:val="center"/>
          </w:tcPr>
          <w:p w:rsidR="000875FA" w:rsidRDefault="008572B2">
            <w:pPr>
              <w:rPr>
                <w:szCs w:val="21"/>
              </w:rPr>
            </w:pPr>
            <w:r>
              <w:rPr>
                <w:rFonts w:hint="eastAsia"/>
                <w:szCs w:val="21"/>
              </w:rPr>
              <w:t>总计</w:t>
            </w:r>
          </w:p>
        </w:tc>
      </w:tr>
      <w:tr w:rsidR="000875FA" w:rsidTr="005A63C7">
        <w:trPr>
          <w:trHeight w:val="1127"/>
        </w:trPr>
        <w:tc>
          <w:tcPr>
            <w:tcW w:w="4820" w:type="dxa"/>
            <w:gridSpan w:val="3"/>
            <w:vMerge/>
          </w:tcPr>
          <w:p w:rsidR="000875FA" w:rsidRDefault="000875FA"/>
        </w:tc>
        <w:tc>
          <w:tcPr>
            <w:tcW w:w="567" w:type="dxa"/>
            <w:vMerge/>
          </w:tcPr>
          <w:p w:rsidR="000875FA" w:rsidRDefault="000875FA">
            <w:pPr>
              <w:rPr>
                <w:sz w:val="18"/>
                <w:szCs w:val="18"/>
              </w:rPr>
            </w:pPr>
          </w:p>
        </w:tc>
        <w:tc>
          <w:tcPr>
            <w:tcW w:w="709" w:type="dxa"/>
            <w:vAlign w:val="center"/>
          </w:tcPr>
          <w:p w:rsidR="000875FA" w:rsidRDefault="008572B2">
            <w:pPr>
              <w:rPr>
                <w:szCs w:val="21"/>
              </w:rPr>
            </w:pPr>
            <w:r>
              <w:rPr>
                <w:rFonts w:hint="eastAsia"/>
                <w:szCs w:val="21"/>
              </w:rPr>
              <w:t>商业企业</w:t>
            </w:r>
          </w:p>
        </w:tc>
        <w:tc>
          <w:tcPr>
            <w:tcW w:w="708" w:type="dxa"/>
            <w:vAlign w:val="center"/>
          </w:tcPr>
          <w:p w:rsidR="000875FA" w:rsidRDefault="008572B2">
            <w:pPr>
              <w:rPr>
                <w:szCs w:val="21"/>
              </w:rPr>
            </w:pPr>
            <w:r>
              <w:rPr>
                <w:rFonts w:hint="eastAsia"/>
                <w:szCs w:val="21"/>
              </w:rPr>
              <w:t>科研机构</w:t>
            </w:r>
          </w:p>
        </w:tc>
        <w:tc>
          <w:tcPr>
            <w:tcW w:w="709" w:type="dxa"/>
            <w:vAlign w:val="center"/>
          </w:tcPr>
          <w:p w:rsidR="000875FA" w:rsidRDefault="008572B2">
            <w:pPr>
              <w:rPr>
                <w:szCs w:val="21"/>
              </w:rPr>
            </w:pPr>
            <w:r>
              <w:rPr>
                <w:rFonts w:hint="eastAsia"/>
                <w:szCs w:val="21"/>
              </w:rPr>
              <w:t>社会公益组织</w:t>
            </w:r>
          </w:p>
        </w:tc>
        <w:tc>
          <w:tcPr>
            <w:tcW w:w="709" w:type="dxa"/>
            <w:vAlign w:val="center"/>
          </w:tcPr>
          <w:p w:rsidR="000875FA" w:rsidRDefault="008572B2">
            <w:pPr>
              <w:rPr>
                <w:szCs w:val="21"/>
              </w:rPr>
            </w:pPr>
            <w:r>
              <w:rPr>
                <w:rFonts w:hint="eastAsia"/>
                <w:szCs w:val="21"/>
              </w:rPr>
              <w:t>法律服务机构</w:t>
            </w:r>
          </w:p>
        </w:tc>
        <w:tc>
          <w:tcPr>
            <w:tcW w:w="709" w:type="dxa"/>
            <w:vAlign w:val="center"/>
          </w:tcPr>
          <w:p w:rsidR="000875FA" w:rsidRDefault="008572B2">
            <w:pPr>
              <w:rPr>
                <w:szCs w:val="21"/>
              </w:rPr>
            </w:pPr>
            <w:r>
              <w:rPr>
                <w:rFonts w:hint="eastAsia"/>
                <w:szCs w:val="21"/>
              </w:rPr>
              <w:t>其他</w:t>
            </w:r>
          </w:p>
        </w:tc>
        <w:tc>
          <w:tcPr>
            <w:tcW w:w="816" w:type="dxa"/>
            <w:vMerge/>
            <w:vAlign w:val="center"/>
          </w:tcPr>
          <w:p w:rsidR="000875FA" w:rsidRDefault="000875FA">
            <w:pPr>
              <w:rPr>
                <w:szCs w:val="21"/>
              </w:rPr>
            </w:pPr>
          </w:p>
        </w:tc>
      </w:tr>
      <w:tr w:rsidR="000875FA" w:rsidTr="005A63C7">
        <w:trPr>
          <w:trHeight w:val="449"/>
        </w:trPr>
        <w:tc>
          <w:tcPr>
            <w:tcW w:w="4820" w:type="dxa"/>
            <w:gridSpan w:val="3"/>
          </w:tcPr>
          <w:p w:rsidR="000875FA" w:rsidRDefault="008572B2">
            <w:r>
              <w:rPr>
                <w:rFonts w:hint="eastAsia"/>
              </w:rPr>
              <w:lastRenderedPageBreak/>
              <w:t>一、本年新收政府信息公开申请数量</w:t>
            </w:r>
          </w:p>
        </w:tc>
        <w:tc>
          <w:tcPr>
            <w:tcW w:w="567" w:type="dxa"/>
          </w:tcPr>
          <w:p w:rsidR="000875FA" w:rsidRDefault="00B5794C">
            <w:r>
              <w:rPr>
                <w:rFonts w:hint="eastAsia"/>
              </w:rPr>
              <w:t>11</w:t>
            </w:r>
          </w:p>
        </w:tc>
        <w:tc>
          <w:tcPr>
            <w:tcW w:w="709" w:type="dxa"/>
            <w:vAlign w:val="center"/>
          </w:tcPr>
          <w:p w:rsidR="000875FA" w:rsidRDefault="000875FA">
            <w:pPr>
              <w:rPr>
                <w:szCs w:val="21"/>
              </w:rPr>
            </w:pPr>
          </w:p>
        </w:tc>
        <w:tc>
          <w:tcPr>
            <w:tcW w:w="708" w:type="dxa"/>
            <w:vAlign w:val="center"/>
          </w:tcPr>
          <w:p w:rsidR="000875FA" w:rsidRDefault="000875FA">
            <w:pPr>
              <w:rPr>
                <w:szCs w:val="21"/>
              </w:rPr>
            </w:pPr>
          </w:p>
        </w:tc>
        <w:tc>
          <w:tcPr>
            <w:tcW w:w="709" w:type="dxa"/>
            <w:vAlign w:val="center"/>
          </w:tcPr>
          <w:p w:rsidR="000875FA" w:rsidRDefault="000875FA">
            <w:pPr>
              <w:rPr>
                <w:szCs w:val="21"/>
              </w:rPr>
            </w:pPr>
          </w:p>
        </w:tc>
        <w:tc>
          <w:tcPr>
            <w:tcW w:w="709" w:type="dxa"/>
            <w:vAlign w:val="center"/>
          </w:tcPr>
          <w:p w:rsidR="000875FA" w:rsidRDefault="000875FA">
            <w:pPr>
              <w:rPr>
                <w:szCs w:val="21"/>
              </w:rPr>
            </w:pPr>
          </w:p>
        </w:tc>
        <w:tc>
          <w:tcPr>
            <w:tcW w:w="709" w:type="dxa"/>
            <w:vAlign w:val="center"/>
          </w:tcPr>
          <w:p w:rsidR="000875FA" w:rsidRDefault="000875FA">
            <w:pPr>
              <w:rPr>
                <w:szCs w:val="21"/>
              </w:rPr>
            </w:pPr>
          </w:p>
        </w:tc>
        <w:tc>
          <w:tcPr>
            <w:tcW w:w="816" w:type="dxa"/>
            <w:vAlign w:val="center"/>
          </w:tcPr>
          <w:p w:rsidR="000875FA" w:rsidRDefault="00B5794C">
            <w:pPr>
              <w:rPr>
                <w:szCs w:val="21"/>
              </w:rPr>
            </w:pPr>
            <w:r>
              <w:rPr>
                <w:rFonts w:hint="eastAsia"/>
                <w:szCs w:val="21"/>
              </w:rPr>
              <w:t>11</w:t>
            </w:r>
          </w:p>
        </w:tc>
      </w:tr>
      <w:tr w:rsidR="000875FA" w:rsidTr="005A63C7">
        <w:trPr>
          <w:trHeight w:val="399"/>
        </w:trPr>
        <w:tc>
          <w:tcPr>
            <w:tcW w:w="4820" w:type="dxa"/>
            <w:gridSpan w:val="3"/>
          </w:tcPr>
          <w:p w:rsidR="000875FA" w:rsidRDefault="008572B2">
            <w:r>
              <w:rPr>
                <w:rFonts w:hint="eastAsia"/>
              </w:rPr>
              <w:t>二、上年结转政府信息公开申请数量</w:t>
            </w:r>
          </w:p>
        </w:tc>
        <w:tc>
          <w:tcPr>
            <w:tcW w:w="567" w:type="dxa"/>
          </w:tcPr>
          <w:p w:rsidR="000875FA" w:rsidRDefault="00B5794C">
            <w:r>
              <w:rPr>
                <w:rFonts w:hint="eastAsia"/>
              </w:rPr>
              <w:t>1</w:t>
            </w:r>
          </w:p>
        </w:tc>
        <w:tc>
          <w:tcPr>
            <w:tcW w:w="709" w:type="dxa"/>
          </w:tcPr>
          <w:p w:rsidR="000875FA" w:rsidRDefault="000875FA"/>
        </w:tc>
        <w:tc>
          <w:tcPr>
            <w:tcW w:w="708" w:type="dxa"/>
          </w:tcPr>
          <w:p w:rsidR="000875FA" w:rsidRDefault="000875FA"/>
        </w:tc>
        <w:tc>
          <w:tcPr>
            <w:tcW w:w="709" w:type="dxa"/>
          </w:tcPr>
          <w:p w:rsidR="000875FA" w:rsidRDefault="000875FA"/>
        </w:tc>
        <w:tc>
          <w:tcPr>
            <w:tcW w:w="709" w:type="dxa"/>
          </w:tcPr>
          <w:p w:rsidR="000875FA" w:rsidRDefault="000875FA"/>
        </w:tc>
        <w:tc>
          <w:tcPr>
            <w:tcW w:w="709" w:type="dxa"/>
          </w:tcPr>
          <w:p w:rsidR="000875FA" w:rsidRDefault="000875FA"/>
        </w:tc>
        <w:tc>
          <w:tcPr>
            <w:tcW w:w="816" w:type="dxa"/>
          </w:tcPr>
          <w:p w:rsidR="000875FA" w:rsidRDefault="00B5794C">
            <w:r>
              <w:rPr>
                <w:rFonts w:hint="eastAsia"/>
              </w:rPr>
              <w:t>1</w:t>
            </w:r>
          </w:p>
        </w:tc>
      </w:tr>
      <w:tr w:rsidR="000875FA" w:rsidTr="005A63C7">
        <w:trPr>
          <w:trHeight w:val="418"/>
        </w:trPr>
        <w:tc>
          <w:tcPr>
            <w:tcW w:w="567" w:type="dxa"/>
            <w:vMerge w:val="restart"/>
            <w:vAlign w:val="center"/>
          </w:tcPr>
          <w:p w:rsidR="000875FA" w:rsidRDefault="008572B2">
            <w:r>
              <w:rPr>
                <w:rFonts w:hint="eastAsia"/>
              </w:rPr>
              <w:t>三、本年度办理结果</w:t>
            </w:r>
          </w:p>
        </w:tc>
        <w:tc>
          <w:tcPr>
            <w:tcW w:w="4253" w:type="dxa"/>
            <w:gridSpan w:val="2"/>
          </w:tcPr>
          <w:p w:rsidR="000875FA" w:rsidRDefault="008572B2">
            <w:pPr>
              <w:rPr>
                <w:rFonts w:asciiTheme="minorEastAsia" w:hAnsiTheme="minorEastAsia"/>
                <w:sz w:val="18"/>
                <w:szCs w:val="18"/>
              </w:rPr>
            </w:pPr>
            <w:r>
              <w:rPr>
                <w:rFonts w:asciiTheme="minorEastAsia" w:hAnsiTheme="minorEastAsia" w:hint="eastAsia"/>
                <w:sz w:val="18"/>
                <w:szCs w:val="18"/>
              </w:rPr>
              <w:t>（一）予以公开</w:t>
            </w:r>
          </w:p>
        </w:tc>
        <w:tc>
          <w:tcPr>
            <w:tcW w:w="567" w:type="dxa"/>
          </w:tcPr>
          <w:p w:rsidR="000875FA" w:rsidRDefault="004C558D">
            <w:r>
              <w:rPr>
                <w:rFonts w:hint="eastAsia"/>
              </w:rPr>
              <w:t>5</w:t>
            </w:r>
          </w:p>
        </w:tc>
        <w:tc>
          <w:tcPr>
            <w:tcW w:w="709" w:type="dxa"/>
          </w:tcPr>
          <w:p w:rsidR="000875FA" w:rsidRDefault="000875FA"/>
        </w:tc>
        <w:tc>
          <w:tcPr>
            <w:tcW w:w="708" w:type="dxa"/>
          </w:tcPr>
          <w:p w:rsidR="000875FA" w:rsidRDefault="000875FA"/>
        </w:tc>
        <w:tc>
          <w:tcPr>
            <w:tcW w:w="709" w:type="dxa"/>
          </w:tcPr>
          <w:p w:rsidR="000875FA" w:rsidRDefault="000875FA"/>
        </w:tc>
        <w:tc>
          <w:tcPr>
            <w:tcW w:w="709" w:type="dxa"/>
          </w:tcPr>
          <w:p w:rsidR="000875FA" w:rsidRDefault="000875FA"/>
        </w:tc>
        <w:tc>
          <w:tcPr>
            <w:tcW w:w="709" w:type="dxa"/>
          </w:tcPr>
          <w:p w:rsidR="000875FA" w:rsidRDefault="000875FA"/>
        </w:tc>
        <w:tc>
          <w:tcPr>
            <w:tcW w:w="816" w:type="dxa"/>
          </w:tcPr>
          <w:p w:rsidR="000875FA" w:rsidRDefault="004C558D">
            <w:r>
              <w:rPr>
                <w:rFonts w:hint="eastAsia"/>
              </w:rPr>
              <w:t>5</w:t>
            </w:r>
          </w:p>
        </w:tc>
      </w:tr>
      <w:tr w:rsidR="000875FA" w:rsidTr="005A63C7">
        <w:tc>
          <w:tcPr>
            <w:tcW w:w="567" w:type="dxa"/>
            <w:vMerge/>
          </w:tcPr>
          <w:p w:rsidR="000875FA" w:rsidRDefault="000875FA"/>
        </w:tc>
        <w:tc>
          <w:tcPr>
            <w:tcW w:w="4253" w:type="dxa"/>
            <w:gridSpan w:val="2"/>
          </w:tcPr>
          <w:p w:rsidR="000875FA" w:rsidRDefault="008572B2">
            <w:pPr>
              <w:rPr>
                <w:rFonts w:asciiTheme="minorEastAsia" w:hAnsiTheme="minorEastAsia"/>
                <w:sz w:val="18"/>
                <w:szCs w:val="18"/>
              </w:rPr>
            </w:pPr>
            <w:r>
              <w:rPr>
                <w:rFonts w:asciiTheme="minorEastAsia" w:hAnsiTheme="minorEastAsia" w:hint="eastAsia"/>
                <w:sz w:val="18"/>
                <w:szCs w:val="18"/>
              </w:rPr>
              <w:t>（二）部分公开（区分处理的，只计这一情形，不计其他情形）</w:t>
            </w:r>
          </w:p>
        </w:tc>
        <w:tc>
          <w:tcPr>
            <w:tcW w:w="567" w:type="dxa"/>
          </w:tcPr>
          <w:p w:rsidR="000875FA" w:rsidRDefault="00B5794C">
            <w:r>
              <w:rPr>
                <w:rFonts w:hint="eastAsia"/>
              </w:rPr>
              <w:t>2</w:t>
            </w:r>
          </w:p>
        </w:tc>
        <w:tc>
          <w:tcPr>
            <w:tcW w:w="709" w:type="dxa"/>
          </w:tcPr>
          <w:p w:rsidR="000875FA" w:rsidRDefault="000875FA"/>
        </w:tc>
        <w:tc>
          <w:tcPr>
            <w:tcW w:w="708" w:type="dxa"/>
          </w:tcPr>
          <w:p w:rsidR="000875FA" w:rsidRDefault="000875FA"/>
        </w:tc>
        <w:tc>
          <w:tcPr>
            <w:tcW w:w="709" w:type="dxa"/>
          </w:tcPr>
          <w:p w:rsidR="000875FA" w:rsidRDefault="000875FA"/>
        </w:tc>
        <w:tc>
          <w:tcPr>
            <w:tcW w:w="709" w:type="dxa"/>
          </w:tcPr>
          <w:p w:rsidR="000875FA" w:rsidRDefault="000875FA"/>
        </w:tc>
        <w:tc>
          <w:tcPr>
            <w:tcW w:w="709" w:type="dxa"/>
          </w:tcPr>
          <w:p w:rsidR="000875FA" w:rsidRDefault="000875FA"/>
        </w:tc>
        <w:tc>
          <w:tcPr>
            <w:tcW w:w="816" w:type="dxa"/>
          </w:tcPr>
          <w:p w:rsidR="000875FA" w:rsidRDefault="004C558D">
            <w:r>
              <w:rPr>
                <w:rFonts w:hint="eastAsia"/>
              </w:rPr>
              <w:t>2</w:t>
            </w:r>
          </w:p>
        </w:tc>
      </w:tr>
      <w:tr w:rsidR="000875FA" w:rsidTr="005A63C7">
        <w:trPr>
          <w:trHeight w:val="490"/>
        </w:trPr>
        <w:tc>
          <w:tcPr>
            <w:tcW w:w="567" w:type="dxa"/>
            <w:vMerge/>
          </w:tcPr>
          <w:p w:rsidR="000875FA" w:rsidRDefault="000875FA"/>
        </w:tc>
        <w:tc>
          <w:tcPr>
            <w:tcW w:w="1560" w:type="dxa"/>
            <w:vMerge w:val="restart"/>
            <w:vAlign w:val="center"/>
          </w:tcPr>
          <w:p w:rsidR="000875FA" w:rsidRDefault="008572B2">
            <w:pPr>
              <w:rPr>
                <w:rFonts w:asciiTheme="minorEastAsia" w:hAnsiTheme="minorEastAsia"/>
                <w:sz w:val="18"/>
                <w:szCs w:val="18"/>
              </w:rPr>
            </w:pPr>
            <w:r>
              <w:rPr>
                <w:rFonts w:asciiTheme="minorEastAsia" w:hAnsiTheme="minorEastAsia" w:hint="eastAsia"/>
                <w:sz w:val="18"/>
                <w:szCs w:val="18"/>
              </w:rPr>
              <w:t>（三）不予公开</w:t>
            </w:r>
          </w:p>
        </w:tc>
        <w:tc>
          <w:tcPr>
            <w:tcW w:w="2693" w:type="dxa"/>
          </w:tcPr>
          <w:p w:rsidR="000875FA" w:rsidRDefault="008572B2">
            <w:pPr>
              <w:rPr>
                <w:rFonts w:asciiTheme="minorEastAsia" w:hAnsiTheme="minorEastAsia"/>
                <w:sz w:val="18"/>
                <w:szCs w:val="18"/>
              </w:rPr>
            </w:pPr>
            <w:r>
              <w:rPr>
                <w:rFonts w:asciiTheme="minorEastAsia" w:hAnsiTheme="minorEastAsia"/>
                <w:sz w:val="18"/>
                <w:szCs w:val="18"/>
              </w:rPr>
              <w:t>1</w:t>
            </w:r>
            <w:r>
              <w:rPr>
                <w:rFonts w:asciiTheme="minorEastAsia" w:hAnsiTheme="minorEastAsia" w:hint="eastAsia"/>
                <w:sz w:val="18"/>
                <w:szCs w:val="18"/>
              </w:rPr>
              <w:t>．属于国家秘密</w:t>
            </w:r>
          </w:p>
        </w:tc>
        <w:tc>
          <w:tcPr>
            <w:tcW w:w="567" w:type="dxa"/>
          </w:tcPr>
          <w:p w:rsidR="000875FA" w:rsidRDefault="000875FA"/>
        </w:tc>
        <w:tc>
          <w:tcPr>
            <w:tcW w:w="709" w:type="dxa"/>
          </w:tcPr>
          <w:p w:rsidR="000875FA" w:rsidRDefault="000875FA"/>
        </w:tc>
        <w:tc>
          <w:tcPr>
            <w:tcW w:w="708" w:type="dxa"/>
          </w:tcPr>
          <w:p w:rsidR="000875FA" w:rsidRDefault="000875FA"/>
        </w:tc>
        <w:tc>
          <w:tcPr>
            <w:tcW w:w="709" w:type="dxa"/>
          </w:tcPr>
          <w:p w:rsidR="000875FA" w:rsidRDefault="000875FA"/>
        </w:tc>
        <w:tc>
          <w:tcPr>
            <w:tcW w:w="709" w:type="dxa"/>
          </w:tcPr>
          <w:p w:rsidR="000875FA" w:rsidRDefault="000875FA"/>
        </w:tc>
        <w:tc>
          <w:tcPr>
            <w:tcW w:w="709" w:type="dxa"/>
          </w:tcPr>
          <w:p w:rsidR="000875FA" w:rsidRDefault="000875FA"/>
        </w:tc>
        <w:tc>
          <w:tcPr>
            <w:tcW w:w="816" w:type="dxa"/>
          </w:tcPr>
          <w:p w:rsidR="000875FA" w:rsidRDefault="000875FA"/>
        </w:tc>
      </w:tr>
      <w:tr w:rsidR="000875FA" w:rsidTr="005A63C7">
        <w:trPr>
          <w:trHeight w:val="426"/>
        </w:trPr>
        <w:tc>
          <w:tcPr>
            <w:tcW w:w="567" w:type="dxa"/>
            <w:vMerge/>
          </w:tcPr>
          <w:p w:rsidR="000875FA" w:rsidRDefault="000875FA"/>
        </w:tc>
        <w:tc>
          <w:tcPr>
            <w:tcW w:w="1560" w:type="dxa"/>
            <w:vMerge/>
            <w:vAlign w:val="center"/>
          </w:tcPr>
          <w:p w:rsidR="000875FA" w:rsidRDefault="000875FA">
            <w:pPr>
              <w:rPr>
                <w:rFonts w:asciiTheme="minorEastAsia" w:hAnsiTheme="minorEastAsia"/>
                <w:sz w:val="18"/>
                <w:szCs w:val="18"/>
              </w:rPr>
            </w:pPr>
          </w:p>
        </w:tc>
        <w:tc>
          <w:tcPr>
            <w:tcW w:w="2693" w:type="dxa"/>
          </w:tcPr>
          <w:p w:rsidR="000875FA" w:rsidRDefault="008572B2">
            <w:pPr>
              <w:rPr>
                <w:rFonts w:asciiTheme="minorEastAsia" w:hAnsiTheme="minorEastAsia"/>
                <w:sz w:val="18"/>
                <w:szCs w:val="18"/>
              </w:rPr>
            </w:pPr>
            <w:r>
              <w:rPr>
                <w:rFonts w:asciiTheme="minorEastAsia" w:hAnsiTheme="minorEastAsia" w:hint="eastAsia"/>
                <w:sz w:val="18"/>
                <w:szCs w:val="18"/>
              </w:rPr>
              <w:t>2．其他法律行政法规禁止公开</w:t>
            </w:r>
          </w:p>
        </w:tc>
        <w:tc>
          <w:tcPr>
            <w:tcW w:w="567" w:type="dxa"/>
          </w:tcPr>
          <w:p w:rsidR="000875FA" w:rsidRDefault="000875FA"/>
        </w:tc>
        <w:tc>
          <w:tcPr>
            <w:tcW w:w="709" w:type="dxa"/>
          </w:tcPr>
          <w:p w:rsidR="000875FA" w:rsidRDefault="000875FA"/>
        </w:tc>
        <w:tc>
          <w:tcPr>
            <w:tcW w:w="708" w:type="dxa"/>
          </w:tcPr>
          <w:p w:rsidR="000875FA" w:rsidRDefault="000875FA"/>
        </w:tc>
        <w:tc>
          <w:tcPr>
            <w:tcW w:w="709" w:type="dxa"/>
          </w:tcPr>
          <w:p w:rsidR="000875FA" w:rsidRDefault="000875FA"/>
        </w:tc>
        <w:tc>
          <w:tcPr>
            <w:tcW w:w="709" w:type="dxa"/>
          </w:tcPr>
          <w:p w:rsidR="000875FA" w:rsidRDefault="000875FA"/>
        </w:tc>
        <w:tc>
          <w:tcPr>
            <w:tcW w:w="709" w:type="dxa"/>
          </w:tcPr>
          <w:p w:rsidR="000875FA" w:rsidRDefault="000875FA"/>
        </w:tc>
        <w:tc>
          <w:tcPr>
            <w:tcW w:w="816" w:type="dxa"/>
          </w:tcPr>
          <w:p w:rsidR="000875FA" w:rsidRDefault="000875FA"/>
        </w:tc>
      </w:tr>
      <w:tr w:rsidR="000875FA" w:rsidTr="005A63C7">
        <w:trPr>
          <w:trHeight w:val="419"/>
        </w:trPr>
        <w:tc>
          <w:tcPr>
            <w:tcW w:w="567" w:type="dxa"/>
            <w:vMerge/>
          </w:tcPr>
          <w:p w:rsidR="000875FA" w:rsidRDefault="000875FA"/>
        </w:tc>
        <w:tc>
          <w:tcPr>
            <w:tcW w:w="1560" w:type="dxa"/>
            <w:vMerge/>
            <w:vAlign w:val="center"/>
          </w:tcPr>
          <w:p w:rsidR="000875FA" w:rsidRDefault="000875FA">
            <w:pPr>
              <w:rPr>
                <w:sz w:val="18"/>
                <w:szCs w:val="18"/>
              </w:rPr>
            </w:pPr>
          </w:p>
        </w:tc>
        <w:tc>
          <w:tcPr>
            <w:tcW w:w="2693" w:type="dxa"/>
          </w:tcPr>
          <w:p w:rsidR="000875FA" w:rsidRDefault="008572B2">
            <w:pPr>
              <w:rPr>
                <w:rFonts w:asciiTheme="minorEastAsia" w:hAnsiTheme="minorEastAsia"/>
                <w:sz w:val="18"/>
                <w:szCs w:val="18"/>
              </w:rPr>
            </w:pPr>
            <w:r>
              <w:rPr>
                <w:rFonts w:asciiTheme="minorEastAsia" w:hAnsiTheme="minorEastAsia" w:hint="eastAsia"/>
                <w:sz w:val="18"/>
                <w:szCs w:val="18"/>
              </w:rPr>
              <w:t>3．危及“三安全</w:t>
            </w:r>
            <w:proofErr w:type="gramStart"/>
            <w:r>
              <w:rPr>
                <w:rFonts w:asciiTheme="minorEastAsia" w:hAnsiTheme="minorEastAsia" w:hint="eastAsia"/>
                <w:sz w:val="18"/>
                <w:szCs w:val="18"/>
              </w:rPr>
              <w:t>一</w:t>
            </w:r>
            <w:proofErr w:type="gramEnd"/>
            <w:r>
              <w:rPr>
                <w:rFonts w:asciiTheme="minorEastAsia" w:hAnsiTheme="minorEastAsia" w:hint="eastAsia"/>
                <w:sz w:val="18"/>
                <w:szCs w:val="18"/>
              </w:rPr>
              <w:t>稳定”</w:t>
            </w:r>
          </w:p>
        </w:tc>
        <w:tc>
          <w:tcPr>
            <w:tcW w:w="567" w:type="dxa"/>
          </w:tcPr>
          <w:p w:rsidR="000875FA" w:rsidRDefault="000875FA"/>
        </w:tc>
        <w:tc>
          <w:tcPr>
            <w:tcW w:w="709" w:type="dxa"/>
          </w:tcPr>
          <w:p w:rsidR="000875FA" w:rsidRDefault="000875FA"/>
        </w:tc>
        <w:tc>
          <w:tcPr>
            <w:tcW w:w="708" w:type="dxa"/>
          </w:tcPr>
          <w:p w:rsidR="000875FA" w:rsidRDefault="000875FA"/>
        </w:tc>
        <w:tc>
          <w:tcPr>
            <w:tcW w:w="709" w:type="dxa"/>
          </w:tcPr>
          <w:p w:rsidR="000875FA" w:rsidRDefault="000875FA"/>
        </w:tc>
        <w:tc>
          <w:tcPr>
            <w:tcW w:w="709" w:type="dxa"/>
          </w:tcPr>
          <w:p w:rsidR="000875FA" w:rsidRDefault="000875FA"/>
        </w:tc>
        <w:tc>
          <w:tcPr>
            <w:tcW w:w="709" w:type="dxa"/>
          </w:tcPr>
          <w:p w:rsidR="000875FA" w:rsidRDefault="000875FA"/>
        </w:tc>
        <w:tc>
          <w:tcPr>
            <w:tcW w:w="816" w:type="dxa"/>
          </w:tcPr>
          <w:p w:rsidR="000875FA" w:rsidRDefault="000875FA"/>
        </w:tc>
      </w:tr>
      <w:tr w:rsidR="000875FA" w:rsidTr="005A63C7">
        <w:trPr>
          <w:trHeight w:val="397"/>
        </w:trPr>
        <w:tc>
          <w:tcPr>
            <w:tcW w:w="567" w:type="dxa"/>
            <w:vMerge/>
          </w:tcPr>
          <w:p w:rsidR="000875FA" w:rsidRDefault="000875FA"/>
        </w:tc>
        <w:tc>
          <w:tcPr>
            <w:tcW w:w="1560" w:type="dxa"/>
            <w:vMerge/>
            <w:vAlign w:val="center"/>
          </w:tcPr>
          <w:p w:rsidR="000875FA" w:rsidRDefault="000875FA">
            <w:pPr>
              <w:rPr>
                <w:sz w:val="18"/>
                <w:szCs w:val="18"/>
              </w:rPr>
            </w:pPr>
          </w:p>
        </w:tc>
        <w:tc>
          <w:tcPr>
            <w:tcW w:w="2693" w:type="dxa"/>
          </w:tcPr>
          <w:p w:rsidR="000875FA" w:rsidRDefault="008572B2">
            <w:pPr>
              <w:rPr>
                <w:rFonts w:asciiTheme="minorEastAsia" w:hAnsiTheme="minorEastAsia"/>
                <w:sz w:val="18"/>
                <w:szCs w:val="18"/>
              </w:rPr>
            </w:pPr>
            <w:r>
              <w:rPr>
                <w:rFonts w:asciiTheme="minorEastAsia" w:hAnsiTheme="minorEastAsia" w:hint="eastAsia"/>
                <w:sz w:val="18"/>
                <w:szCs w:val="18"/>
              </w:rPr>
              <w:t>4．保护第三方合法权益</w:t>
            </w:r>
          </w:p>
        </w:tc>
        <w:tc>
          <w:tcPr>
            <w:tcW w:w="567" w:type="dxa"/>
          </w:tcPr>
          <w:p w:rsidR="000875FA" w:rsidRDefault="000875FA"/>
        </w:tc>
        <w:tc>
          <w:tcPr>
            <w:tcW w:w="709" w:type="dxa"/>
          </w:tcPr>
          <w:p w:rsidR="000875FA" w:rsidRDefault="000875FA"/>
        </w:tc>
        <w:tc>
          <w:tcPr>
            <w:tcW w:w="708" w:type="dxa"/>
          </w:tcPr>
          <w:p w:rsidR="000875FA" w:rsidRDefault="000875FA"/>
        </w:tc>
        <w:tc>
          <w:tcPr>
            <w:tcW w:w="709" w:type="dxa"/>
          </w:tcPr>
          <w:p w:rsidR="000875FA" w:rsidRDefault="000875FA"/>
        </w:tc>
        <w:tc>
          <w:tcPr>
            <w:tcW w:w="709" w:type="dxa"/>
          </w:tcPr>
          <w:p w:rsidR="000875FA" w:rsidRDefault="000875FA"/>
        </w:tc>
        <w:tc>
          <w:tcPr>
            <w:tcW w:w="709" w:type="dxa"/>
          </w:tcPr>
          <w:p w:rsidR="000875FA" w:rsidRDefault="000875FA"/>
        </w:tc>
        <w:tc>
          <w:tcPr>
            <w:tcW w:w="816" w:type="dxa"/>
          </w:tcPr>
          <w:p w:rsidR="000875FA" w:rsidRDefault="000875FA"/>
        </w:tc>
      </w:tr>
      <w:tr w:rsidR="000875FA" w:rsidTr="005A63C7">
        <w:trPr>
          <w:trHeight w:val="416"/>
        </w:trPr>
        <w:tc>
          <w:tcPr>
            <w:tcW w:w="567" w:type="dxa"/>
            <w:vMerge/>
          </w:tcPr>
          <w:p w:rsidR="000875FA" w:rsidRDefault="000875FA"/>
        </w:tc>
        <w:tc>
          <w:tcPr>
            <w:tcW w:w="1560" w:type="dxa"/>
            <w:vMerge/>
            <w:vAlign w:val="center"/>
          </w:tcPr>
          <w:p w:rsidR="000875FA" w:rsidRDefault="000875FA">
            <w:pPr>
              <w:rPr>
                <w:sz w:val="18"/>
                <w:szCs w:val="18"/>
              </w:rPr>
            </w:pPr>
          </w:p>
        </w:tc>
        <w:tc>
          <w:tcPr>
            <w:tcW w:w="2693" w:type="dxa"/>
          </w:tcPr>
          <w:p w:rsidR="000875FA" w:rsidRDefault="008572B2">
            <w:pPr>
              <w:rPr>
                <w:rFonts w:asciiTheme="minorEastAsia" w:hAnsiTheme="minorEastAsia"/>
                <w:sz w:val="18"/>
                <w:szCs w:val="18"/>
              </w:rPr>
            </w:pPr>
            <w:r>
              <w:rPr>
                <w:rFonts w:asciiTheme="minorEastAsia" w:hAnsiTheme="minorEastAsia" w:hint="eastAsia"/>
                <w:sz w:val="18"/>
                <w:szCs w:val="18"/>
              </w:rPr>
              <w:t>5．属于三类内部事务信息</w:t>
            </w:r>
          </w:p>
        </w:tc>
        <w:tc>
          <w:tcPr>
            <w:tcW w:w="567" w:type="dxa"/>
          </w:tcPr>
          <w:p w:rsidR="000875FA" w:rsidRDefault="00B5794C">
            <w:r>
              <w:rPr>
                <w:rFonts w:hint="eastAsia"/>
              </w:rPr>
              <w:t>3</w:t>
            </w:r>
          </w:p>
        </w:tc>
        <w:tc>
          <w:tcPr>
            <w:tcW w:w="709" w:type="dxa"/>
          </w:tcPr>
          <w:p w:rsidR="000875FA" w:rsidRDefault="000875FA"/>
        </w:tc>
        <w:tc>
          <w:tcPr>
            <w:tcW w:w="708" w:type="dxa"/>
          </w:tcPr>
          <w:p w:rsidR="000875FA" w:rsidRDefault="000875FA"/>
        </w:tc>
        <w:tc>
          <w:tcPr>
            <w:tcW w:w="709" w:type="dxa"/>
          </w:tcPr>
          <w:p w:rsidR="000875FA" w:rsidRDefault="000875FA"/>
        </w:tc>
        <w:tc>
          <w:tcPr>
            <w:tcW w:w="709" w:type="dxa"/>
          </w:tcPr>
          <w:p w:rsidR="000875FA" w:rsidRDefault="000875FA"/>
        </w:tc>
        <w:tc>
          <w:tcPr>
            <w:tcW w:w="709" w:type="dxa"/>
          </w:tcPr>
          <w:p w:rsidR="000875FA" w:rsidRDefault="000875FA"/>
        </w:tc>
        <w:tc>
          <w:tcPr>
            <w:tcW w:w="816" w:type="dxa"/>
          </w:tcPr>
          <w:p w:rsidR="000875FA" w:rsidRDefault="004C558D">
            <w:r>
              <w:rPr>
                <w:rFonts w:hint="eastAsia"/>
              </w:rPr>
              <w:t>3</w:t>
            </w:r>
          </w:p>
        </w:tc>
      </w:tr>
      <w:tr w:rsidR="000875FA" w:rsidTr="005A63C7">
        <w:trPr>
          <w:trHeight w:val="409"/>
        </w:trPr>
        <w:tc>
          <w:tcPr>
            <w:tcW w:w="567" w:type="dxa"/>
            <w:vMerge/>
          </w:tcPr>
          <w:p w:rsidR="000875FA" w:rsidRDefault="000875FA"/>
        </w:tc>
        <w:tc>
          <w:tcPr>
            <w:tcW w:w="1560" w:type="dxa"/>
            <w:vMerge/>
            <w:vAlign w:val="center"/>
          </w:tcPr>
          <w:p w:rsidR="000875FA" w:rsidRDefault="000875FA">
            <w:pPr>
              <w:rPr>
                <w:sz w:val="18"/>
                <w:szCs w:val="18"/>
              </w:rPr>
            </w:pPr>
          </w:p>
        </w:tc>
        <w:tc>
          <w:tcPr>
            <w:tcW w:w="2693" w:type="dxa"/>
          </w:tcPr>
          <w:p w:rsidR="000875FA" w:rsidRDefault="008572B2">
            <w:pPr>
              <w:rPr>
                <w:rFonts w:asciiTheme="minorEastAsia" w:hAnsiTheme="minorEastAsia"/>
                <w:sz w:val="18"/>
                <w:szCs w:val="18"/>
              </w:rPr>
            </w:pPr>
            <w:r>
              <w:rPr>
                <w:rFonts w:asciiTheme="minorEastAsia" w:hAnsiTheme="minorEastAsia" w:hint="eastAsia"/>
                <w:sz w:val="18"/>
                <w:szCs w:val="18"/>
              </w:rPr>
              <w:t>6．属于四类过程性信息</w:t>
            </w:r>
          </w:p>
        </w:tc>
        <w:tc>
          <w:tcPr>
            <w:tcW w:w="567" w:type="dxa"/>
          </w:tcPr>
          <w:p w:rsidR="000875FA" w:rsidRDefault="000875FA"/>
        </w:tc>
        <w:tc>
          <w:tcPr>
            <w:tcW w:w="709" w:type="dxa"/>
          </w:tcPr>
          <w:p w:rsidR="000875FA" w:rsidRDefault="000875FA"/>
        </w:tc>
        <w:tc>
          <w:tcPr>
            <w:tcW w:w="708" w:type="dxa"/>
          </w:tcPr>
          <w:p w:rsidR="000875FA" w:rsidRDefault="000875FA"/>
        </w:tc>
        <w:tc>
          <w:tcPr>
            <w:tcW w:w="709" w:type="dxa"/>
          </w:tcPr>
          <w:p w:rsidR="000875FA" w:rsidRDefault="000875FA"/>
        </w:tc>
        <w:tc>
          <w:tcPr>
            <w:tcW w:w="709" w:type="dxa"/>
          </w:tcPr>
          <w:p w:rsidR="000875FA" w:rsidRDefault="000875FA"/>
        </w:tc>
        <w:tc>
          <w:tcPr>
            <w:tcW w:w="709" w:type="dxa"/>
          </w:tcPr>
          <w:p w:rsidR="000875FA" w:rsidRDefault="000875FA"/>
        </w:tc>
        <w:tc>
          <w:tcPr>
            <w:tcW w:w="816" w:type="dxa"/>
          </w:tcPr>
          <w:p w:rsidR="000875FA" w:rsidRDefault="000875FA"/>
        </w:tc>
      </w:tr>
      <w:tr w:rsidR="000875FA" w:rsidTr="005A63C7">
        <w:trPr>
          <w:trHeight w:val="415"/>
        </w:trPr>
        <w:tc>
          <w:tcPr>
            <w:tcW w:w="567" w:type="dxa"/>
            <w:vMerge/>
          </w:tcPr>
          <w:p w:rsidR="000875FA" w:rsidRDefault="000875FA"/>
        </w:tc>
        <w:tc>
          <w:tcPr>
            <w:tcW w:w="1560" w:type="dxa"/>
            <w:vMerge/>
            <w:vAlign w:val="center"/>
          </w:tcPr>
          <w:p w:rsidR="000875FA" w:rsidRDefault="000875FA">
            <w:pPr>
              <w:rPr>
                <w:sz w:val="18"/>
                <w:szCs w:val="18"/>
              </w:rPr>
            </w:pPr>
          </w:p>
        </w:tc>
        <w:tc>
          <w:tcPr>
            <w:tcW w:w="2693" w:type="dxa"/>
          </w:tcPr>
          <w:p w:rsidR="000875FA" w:rsidRDefault="008572B2">
            <w:pPr>
              <w:rPr>
                <w:rFonts w:asciiTheme="minorEastAsia" w:hAnsiTheme="minorEastAsia"/>
                <w:sz w:val="18"/>
                <w:szCs w:val="18"/>
              </w:rPr>
            </w:pPr>
            <w:r>
              <w:rPr>
                <w:rFonts w:asciiTheme="minorEastAsia" w:hAnsiTheme="minorEastAsia" w:hint="eastAsia"/>
                <w:sz w:val="18"/>
                <w:szCs w:val="18"/>
              </w:rPr>
              <w:t>7．属于行政执法案卷</w:t>
            </w:r>
          </w:p>
        </w:tc>
        <w:tc>
          <w:tcPr>
            <w:tcW w:w="567" w:type="dxa"/>
          </w:tcPr>
          <w:p w:rsidR="000875FA" w:rsidRDefault="000875FA"/>
        </w:tc>
        <w:tc>
          <w:tcPr>
            <w:tcW w:w="709" w:type="dxa"/>
          </w:tcPr>
          <w:p w:rsidR="000875FA" w:rsidRDefault="000875FA"/>
        </w:tc>
        <w:tc>
          <w:tcPr>
            <w:tcW w:w="708" w:type="dxa"/>
          </w:tcPr>
          <w:p w:rsidR="000875FA" w:rsidRDefault="000875FA"/>
        </w:tc>
        <w:tc>
          <w:tcPr>
            <w:tcW w:w="709" w:type="dxa"/>
          </w:tcPr>
          <w:p w:rsidR="000875FA" w:rsidRDefault="000875FA"/>
        </w:tc>
        <w:tc>
          <w:tcPr>
            <w:tcW w:w="709" w:type="dxa"/>
          </w:tcPr>
          <w:p w:rsidR="000875FA" w:rsidRDefault="000875FA"/>
        </w:tc>
        <w:tc>
          <w:tcPr>
            <w:tcW w:w="709" w:type="dxa"/>
          </w:tcPr>
          <w:p w:rsidR="000875FA" w:rsidRDefault="000875FA"/>
        </w:tc>
        <w:tc>
          <w:tcPr>
            <w:tcW w:w="816" w:type="dxa"/>
          </w:tcPr>
          <w:p w:rsidR="000875FA" w:rsidRDefault="000875FA"/>
        </w:tc>
      </w:tr>
      <w:tr w:rsidR="000875FA" w:rsidTr="005A63C7">
        <w:trPr>
          <w:trHeight w:val="421"/>
        </w:trPr>
        <w:tc>
          <w:tcPr>
            <w:tcW w:w="567" w:type="dxa"/>
            <w:vMerge/>
          </w:tcPr>
          <w:p w:rsidR="000875FA" w:rsidRDefault="000875FA"/>
        </w:tc>
        <w:tc>
          <w:tcPr>
            <w:tcW w:w="1560" w:type="dxa"/>
            <w:vMerge/>
            <w:vAlign w:val="center"/>
          </w:tcPr>
          <w:p w:rsidR="000875FA" w:rsidRDefault="000875FA">
            <w:pPr>
              <w:rPr>
                <w:sz w:val="18"/>
                <w:szCs w:val="18"/>
              </w:rPr>
            </w:pPr>
          </w:p>
        </w:tc>
        <w:tc>
          <w:tcPr>
            <w:tcW w:w="2693" w:type="dxa"/>
          </w:tcPr>
          <w:p w:rsidR="000875FA" w:rsidRDefault="008572B2">
            <w:pPr>
              <w:rPr>
                <w:rFonts w:asciiTheme="minorEastAsia" w:hAnsiTheme="minorEastAsia"/>
                <w:sz w:val="18"/>
                <w:szCs w:val="18"/>
              </w:rPr>
            </w:pPr>
            <w:r>
              <w:rPr>
                <w:rFonts w:asciiTheme="minorEastAsia" w:hAnsiTheme="minorEastAsia" w:hint="eastAsia"/>
                <w:sz w:val="18"/>
                <w:szCs w:val="18"/>
              </w:rPr>
              <w:t>8．属于行政查询事项</w:t>
            </w:r>
          </w:p>
        </w:tc>
        <w:tc>
          <w:tcPr>
            <w:tcW w:w="567" w:type="dxa"/>
          </w:tcPr>
          <w:p w:rsidR="000875FA" w:rsidRDefault="000875FA"/>
        </w:tc>
        <w:tc>
          <w:tcPr>
            <w:tcW w:w="709" w:type="dxa"/>
          </w:tcPr>
          <w:p w:rsidR="000875FA" w:rsidRDefault="000875FA"/>
        </w:tc>
        <w:tc>
          <w:tcPr>
            <w:tcW w:w="708" w:type="dxa"/>
          </w:tcPr>
          <w:p w:rsidR="000875FA" w:rsidRDefault="000875FA"/>
        </w:tc>
        <w:tc>
          <w:tcPr>
            <w:tcW w:w="709" w:type="dxa"/>
          </w:tcPr>
          <w:p w:rsidR="000875FA" w:rsidRDefault="000875FA"/>
        </w:tc>
        <w:tc>
          <w:tcPr>
            <w:tcW w:w="709" w:type="dxa"/>
          </w:tcPr>
          <w:p w:rsidR="000875FA" w:rsidRDefault="000875FA"/>
        </w:tc>
        <w:tc>
          <w:tcPr>
            <w:tcW w:w="709" w:type="dxa"/>
          </w:tcPr>
          <w:p w:rsidR="000875FA" w:rsidRDefault="000875FA"/>
        </w:tc>
        <w:tc>
          <w:tcPr>
            <w:tcW w:w="816" w:type="dxa"/>
          </w:tcPr>
          <w:p w:rsidR="000875FA" w:rsidRDefault="000875FA"/>
        </w:tc>
      </w:tr>
      <w:tr w:rsidR="000875FA" w:rsidTr="005A63C7">
        <w:trPr>
          <w:trHeight w:val="412"/>
        </w:trPr>
        <w:tc>
          <w:tcPr>
            <w:tcW w:w="567" w:type="dxa"/>
            <w:vMerge/>
          </w:tcPr>
          <w:p w:rsidR="000875FA" w:rsidRDefault="000875FA"/>
        </w:tc>
        <w:tc>
          <w:tcPr>
            <w:tcW w:w="1560" w:type="dxa"/>
            <w:vMerge w:val="restart"/>
            <w:vAlign w:val="center"/>
          </w:tcPr>
          <w:p w:rsidR="000875FA" w:rsidRDefault="008572B2">
            <w:pPr>
              <w:rPr>
                <w:sz w:val="18"/>
                <w:szCs w:val="18"/>
              </w:rPr>
            </w:pPr>
            <w:r>
              <w:rPr>
                <w:rFonts w:hint="eastAsia"/>
                <w:sz w:val="18"/>
                <w:szCs w:val="18"/>
              </w:rPr>
              <w:t>（四）无法提供</w:t>
            </w:r>
          </w:p>
        </w:tc>
        <w:tc>
          <w:tcPr>
            <w:tcW w:w="2693" w:type="dxa"/>
          </w:tcPr>
          <w:p w:rsidR="000875FA" w:rsidRDefault="008572B2">
            <w:pPr>
              <w:rPr>
                <w:rFonts w:asciiTheme="minorEastAsia" w:hAnsiTheme="minorEastAsia"/>
                <w:sz w:val="18"/>
                <w:szCs w:val="18"/>
              </w:rPr>
            </w:pPr>
            <w:r>
              <w:rPr>
                <w:rFonts w:asciiTheme="minorEastAsia" w:hAnsiTheme="minorEastAsia" w:hint="eastAsia"/>
                <w:sz w:val="18"/>
                <w:szCs w:val="18"/>
              </w:rPr>
              <w:t>1．本机关不掌握相关政府信息</w:t>
            </w:r>
          </w:p>
        </w:tc>
        <w:tc>
          <w:tcPr>
            <w:tcW w:w="567" w:type="dxa"/>
          </w:tcPr>
          <w:p w:rsidR="000875FA" w:rsidRDefault="000875FA"/>
        </w:tc>
        <w:tc>
          <w:tcPr>
            <w:tcW w:w="709" w:type="dxa"/>
          </w:tcPr>
          <w:p w:rsidR="000875FA" w:rsidRDefault="000875FA"/>
        </w:tc>
        <w:tc>
          <w:tcPr>
            <w:tcW w:w="708" w:type="dxa"/>
          </w:tcPr>
          <w:p w:rsidR="000875FA" w:rsidRDefault="000875FA"/>
        </w:tc>
        <w:tc>
          <w:tcPr>
            <w:tcW w:w="709" w:type="dxa"/>
          </w:tcPr>
          <w:p w:rsidR="000875FA" w:rsidRDefault="000875FA"/>
        </w:tc>
        <w:tc>
          <w:tcPr>
            <w:tcW w:w="709" w:type="dxa"/>
          </w:tcPr>
          <w:p w:rsidR="000875FA" w:rsidRDefault="000875FA"/>
        </w:tc>
        <w:tc>
          <w:tcPr>
            <w:tcW w:w="709" w:type="dxa"/>
          </w:tcPr>
          <w:p w:rsidR="000875FA" w:rsidRDefault="000875FA"/>
        </w:tc>
        <w:tc>
          <w:tcPr>
            <w:tcW w:w="816" w:type="dxa"/>
          </w:tcPr>
          <w:p w:rsidR="000875FA" w:rsidRDefault="000875FA"/>
        </w:tc>
      </w:tr>
      <w:tr w:rsidR="000875FA" w:rsidTr="005A63C7">
        <w:trPr>
          <w:trHeight w:val="418"/>
        </w:trPr>
        <w:tc>
          <w:tcPr>
            <w:tcW w:w="567" w:type="dxa"/>
            <w:vMerge/>
          </w:tcPr>
          <w:p w:rsidR="000875FA" w:rsidRDefault="000875FA"/>
        </w:tc>
        <w:tc>
          <w:tcPr>
            <w:tcW w:w="1560" w:type="dxa"/>
            <w:vMerge/>
            <w:vAlign w:val="center"/>
          </w:tcPr>
          <w:p w:rsidR="000875FA" w:rsidRDefault="000875FA">
            <w:pPr>
              <w:rPr>
                <w:sz w:val="18"/>
                <w:szCs w:val="18"/>
              </w:rPr>
            </w:pPr>
          </w:p>
        </w:tc>
        <w:tc>
          <w:tcPr>
            <w:tcW w:w="2693" w:type="dxa"/>
          </w:tcPr>
          <w:p w:rsidR="000875FA" w:rsidRDefault="008572B2">
            <w:pPr>
              <w:rPr>
                <w:rFonts w:asciiTheme="minorEastAsia" w:hAnsiTheme="minorEastAsia"/>
                <w:sz w:val="18"/>
                <w:szCs w:val="18"/>
              </w:rPr>
            </w:pPr>
            <w:r>
              <w:rPr>
                <w:rFonts w:asciiTheme="minorEastAsia" w:hAnsiTheme="minorEastAsia" w:hint="eastAsia"/>
                <w:sz w:val="18"/>
                <w:szCs w:val="18"/>
              </w:rPr>
              <w:t>2．</w:t>
            </w:r>
            <w:r w:rsidR="006D660B">
              <w:rPr>
                <w:rFonts w:asciiTheme="minorEastAsia" w:hAnsiTheme="minorEastAsia" w:hint="eastAsia"/>
                <w:sz w:val="18"/>
                <w:szCs w:val="18"/>
              </w:rPr>
              <w:t>没有现成信息需要另行制作</w:t>
            </w:r>
          </w:p>
        </w:tc>
        <w:tc>
          <w:tcPr>
            <w:tcW w:w="567" w:type="dxa"/>
          </w:tcPr>
          <w:p w:rsidR="000875FA" w:rsidRDefault="00B5794C">
            <w:r>
              <w:rPr>
                <w:rFonts w:hint="eastAsia"/>
              </w:rPr>
              <w:t>1</w:t>
            </w:r>
          </w:p>
        </w:tc>
        <w:tc>
          <w:tcPr>
            <w:tcW w:w="709" w:type="dxa"/>
          </w:tcPr>
          <w:p w:rsidR="000875FA" w:rsidRDefault="000875FA"/>
        </w:tc>
        <w:tc>
          <w:tcPr>
            <w:tcW w:w="708" w:type="dxa"/>
          </w:tcPr>
          <w:p w:rsidR="000875FA" w:rsidRDefault="000875FA"/>
        </w:tc>
        <w:tc>
          <w:tcPr>
            <w:tcW w:w="709" w:type="dxa"/>
          </w:tcPr>
          <w:p w:rsidR="000875FA" w:rsidRDefault="000875FA"/>
        </w:tc>
        <w:tc>
          <w:tcPr>
            <w:tcW w:w="709" w:type="dxa"/>
          </w:tcPr>
          <w:p w:rsidR="000875FA" w:rsidRDefault="000875FA"/>
        </w:tc>
        <w:tc>
          <w:tcPr>
            <w:tcW w:w="709" w:type="dxa"/>
          </w:tcPr>
          <w:p w:rsidR="000875FA" w:rsidRDefault="000875FA"/>
        </w:tc>
        <w:tc>
          <w:tcPr>
            <w:tcW w:w="816" w:type="dxa"/>
          </w:tcPr>
          <w:p w:rsidR="000875FA" w:rsidRDefault="004C558D">
            <w:r>
              <w:rPr>
                <w:rFonts w:hint="eastAsia"/>
              </w:rPr>
              <w:t>1</w:t>
            </w:r>
          </w:p>
        </w:tc>
      </w:tr>
      <w:tr w:rsidR="000875FA" w:rsidTr="005A63C7">
        <w:tc>
          <w:tcPr>
            <w:tcW w:w="567" w:type="dxa"/>
            <w:vMerge/>
          </w:tcPr>
          <w:p w:rsidR="000875FA" w:rsidRDefault="000875FA"/>
        </w:tc>
        <w:tc>
          <w:tcPr>
            <w:tcW w:w="1560" w:type="dxa"/>
            <w:vMerge/>
            <w:vAlign w:val="center"/>
          </w:tcPr>
          <w:p w:rsidR="000875FA" w:rsidRDefault="000875FA">
            <w:pPr>
              <w:rPr>
                <w:sz w:val="18"/>
                <w:szCs w:val="18"/>
              </w:rPr>
            </w:pPr>
          </w:p>
        </w:tc>
        <w:tc>
          <w:tcPr>
            <w:tcW w:w="2693" w:type="dxa"/>
          </w:tcPr>
          <w:p w:rsidR="000875FA" w:rsidRDefault="008572B2">
            <w:pPr>
              <w:rPr>
                <w:rFonts w:asciiTheme="minorEastAsia" w:hAnsiTheme="minorEastAsia"/>
                <w:sz w:val="18"/>
                <w:szCs w:val="18"/>
              </w:rPr>
            </w:pPr>
            <w:r>
              <w:rPr>
                <w:rFonts w:asciiTheme="minorEastAsia" w:hAnsiTheme="minorEastAsia" w:hint="eastAsia"/>
                <w:sz w:val="18"/>
                <w:szCs w:val="18"/>
              </w:rPr>
              <w:t>3．补正后申请内容仍不明确</w:t>
            </w:r>
          </w:p>
        </w:tc>
        <w:tc>
          <w:tcPr>
            <w:tcW w:w="567" w:type="dxa"/>
          </w:tcPr>
          <w:p w:rsidR="000875FA" w:rsidRDefault="000875FA"/>
        </w:tc>
        <w:tc>
          <w:tcPr>
            <w:tcW w:w="709" w:type="dxa"/>
          </w:tcPr>
          <w:p w:rsidR="000875FA" w:rsidRDefault="000875FA"/>
        </w:tc>
        <w:tc>
          <w:tcPr>
            <w:tcW w:w="708" w:type="dxa"/>
          </w:tcPr>
          <w:p w:rsidR="000875FA" w:rsidRDefault="000875FA"/>
        </w:tc>
        <w:tc>
          <w:tcPr>
            <w:tcW w:w="709" w:type="dxa"/>
          </w:tcPr>
          <w:p w:rsidR="000875FA" w:rsidRDefault="000875FA"/>
        </w:tc>
        <w:tc>
          <w:tcPr>
            <w:tcW w:w="709" w:type="dxa"/>
          </w:tcPr>
          <w:p w:rsidR="000875FA" w:rsidRDefault="000875FA"/>
        </w:tc>
        <w:tc>
          <w:tcPr>
            <w:tcW w:w="709" w:type="dxa"/>
          </w:tcPr>
          <w:p w:rsidR="000875FA" w:rsidRDefault="000875FA"/>
        </w:tc>
        <w:tc>
          <w:tcPr>
            <w:tcW w:w="816" w:type="dxa"/>
          </w:tcPr>
          <w:p w:rsidR="000875FA" w:rsidRDefault="000875FA"/>
        </w:tc>
      </w:tr>
      <w:tr w:rsidR="000875FA" w:rsidTr="005A63C7">
        <w:trPr>
          <w:trHeight w:val="373"/>
        </w:trPr>
        <w:tc>
          <w:tcPr>
            <w:tcW w:w="567" w:type="dxa"/>
            <w:vMerge/>
          </w:tcPr>
          <w:p w:rsidR="000875FA" w:rsidRDefault="000875FA"/>
        </w:tc>
        <w:tc>
          <w:tcPr>
            <w:tcW w:w="1560" w:type="dxa"/>
            <w:vMerge w:val="restart"/>
            <w:vAlign w:val="center"/>
          </w:tcPr>
          <w:p w:rsidR="000875FA" w:rsidRDefault="008572B2">
            <w:pPr>
              <w:rPr>
                <w:sz w:val="18"/>
                <w:szCs w:val="18"/>
              </w:rPr>
            </w:pPr>
            <w:r>
              <w:rPr>
                <w:rFonts w:hint="eastAsia"/>
                <w:sz w:val="18"/>
                <w:szCs w:val="18"/>
              </w:rPr>
              <w:t>（五）</w:t>
            </w:r>
            <w:proofErr w:type="gramStart"/>
            <w:r>
              <w:rPr>
                <w:rFonts w:asciiTheme="minorEastAsia" w:hAnsiTheme="minorEastAsia" w:hint="eastAsia"/>
                <w:sz w:val="18"/>
                <w:szCs w:val="18"/>
              </w:rPr>
              <w:t>不予处理</w:t>
            </w:r>
            <w:proofErr w:type="gramEnd"/>
          </w:p>
        </w:tc>
        <w:tc>
          <w:tcPr>
            <w:tcW w:w="2693" w:type="dxa"/>
          </w:tcPr>
          <w:p w:rsidR="000875FA" w:rsidRDefault="008572B2">
            <w:pPr>
              <w:rPr>
                <w:rFonts w:asciiTheme="minorEastAsia" w:hAnsiTheme="minorEastAsia"/>
                <w:sz w:val="18"/>
                <w:szCs w:val="18"/>
              </w:rPr>
            </w:pPr>
            <w:r>
              <w:rPr>
                <w:rFonts w:asciiTheme="minorEastAsia" w:hAnsiTheme="minorEastAsia" w:hint="eastAsia"/>
                <w:sz w:val="18"/>
                <w:szCs w:val="18"/>
              </w:rPr>
              <w:t>1．信访举报投诉类申请</w:t>
            </w:r>
          </w:p>
        </w:tc>
        <w:tc>
          <w:tcPr>
            <w:tcW w:w="567" w:type="dxa"/>
          </w:tcPr>
          <w:p w:rsidR="000875FA" w:rsidRDefault="004C558D">
            <w:r>
              <w:rPr>
                <w:rFonts w:hint="eastAsia"/>
              </w:rPr>
              <w:t>1</w:t>
            </w:r>
          </w:p>
        </w:tc>
        <w:tc>
          <w:tcPr>
            <w:tcW w:w="709" w:type="dxa"/>
          </w:tcPr>
          <w:p w:rsidR="000875FA" w:rsidRDefault="000875FA"/>
        </w:tc>
        <w:tc>
          <w:tcPr>
            <w:tcW w:w="708" w:type="dxa"/>
          </w:tcPr>
          <w:p w:rsidR="000875FA" w:rsidRDefault="000875FA"/>
        </w:tc>
        <w:tc>
          <w:tcPr>
            <w:tcW w:w="709" w:type="dxa"/>
          </w:tcPr>
          <w:p w:rsidR="000875FA" w:rsidRDefault="000875FA"/>
        </w:tc>
        <w:tc>
          <w:tcPr>
            <w:tcW w:w="709" w:type="dxa"/>
          </w:tcPr>
          <w:p w:rsidR="000875FA" w:rsidRDefault="000875FA"/>
        </w:tc>
        <w:tc>
          <w:tcPr>
            <w:tcW w:w="709" w:type="dxa"/>
          </w:tcPr>
          <w:p w:rsidR="000875FA" w:rsidRDefault="000875FA"/>
        </w:tc>
        <w:tc>
          <w:tcPr>
            <w:tcW w:w="816" w:type="dxa"/>
          </w:tcPr>
          <w:p w:rsidR="000875FA" w:rsidRDefault="004C558D">
            <w:r>
              <w:rPr>
                <w:rFonts w:hint="eastAsia"/>
              </w:rPr>
              <w:t>1</w:t>
            </w:r>
          </w:p>
        </w:tc>
      </w:tr>
      <w:tr w:rsidR="000875FA" w:rsidTr="005A63C7">
        <w:tc>
          <w:tcPr>
            <w:tcW w:w="567" w:type="dxa"/>
            <w:vMerge/>
          </w:tcPr>
          <w:p w:rsidR="000875FA" w:rsidRDefault="000875FA"/>
        </w:tc>
        <w:tc>
          <w:tcPr>
            <w:tcW w:w="1560" w:type="dxa"/>
            <w:vMerge/>
          </w:tcPr>
          <w:p w:rsidR="000875FA" w:rsidRDefault="000875FA"/>
        </w:tc>
        <w:tc>
          <w:tcPr>
            <w:tcW w:w="2693" w:type="dxa"/>
          </w:tcPr>
          <w:p w:rsidR="000875FA" w:rsidRDefault="008572B2">
            <w:pPr>
              <w:rPr>
                <w:rFonts w:asciiTheme="minorEastAsia" w:hAnsiTheme="minorEastAsia"/>
                <w:sz w:val="18"/>
                <w:szCs w:val="18"/>
              </w:rPr>
            </w:pPr>
            <w:r>
              <w:rPr>
                <w:rFonts w:asciiTheme="minorEastAsia" w:hAnsiTheme="minorEastAsia" w:hint="eastAsia"/>
                <w:sz w:val="18"/>
                <w:szCs w:val="18"/>
              </w:rPr>
              <w:t>2．重复申请</w:t>
            </w:r>
          </w:p>
        </w:tc>
        <w:tc>
          <w:tcPr>
            <w:tcW w:w="567" w:type="dxa"/>
          </w:tcPr>
          <w:p w:rsidR="000875FA" w:rsidRDefault="000875FA"/>
        </w:tc>
        <w:tc>
          <w:tcPr>
            <w:tcW w:w="709" w:type="dxa"/>
          </w:tcPr>
          <w:p w:rsidR="000875FA" w:rsidRDefault="000875FA"/>
        </w:tc>
        <w:tc>
          <w:tcPr>
            <w:tcW w:w="708" w:type="dxa"/>
          </w:tcPr>
          <w:p w:rsidR="000875FA" w:rsidRDefault="000875FA"/>
        </w:tc>
        <w:tc>
          <w:tcPr>
            <w:tcW w:w="709" w:type="dxa"/>
          </w:tcPr>
          <w:p w:rsidR="000875FA" w:rsidRDefault="000875FA"/>
        </w:tc>
        <w:tc>
          <w:tcPr>
            <w:tcW w:w="709" w:type="dxa"/>
          </w:tcPr>
          <w:p w:rsidR="000875FA" w:rsidRDefault="000875FA"/>
        </w:tc>
        <w:tc>
          <w:tcPr>
            <w:tcW w:w="709" w:type="dxa"/>
          </w:tcPr>
          <w:p w:rsidR="000875FA" w:rsidRDefault="000875FA"/>
        </w:tc>
        <w:tc>
          <w:tcPr>
            <w:tcW w:w="816" w:type="dxa"/>
          </w:tcPr>
          <w:p w:rsidR="000875FA" w:rsidRDefault="000875FA"/>
        </w:tc>
      </w:tr>
      <w:tr w:rsidR="000875FA" w:rsidTr="005A63C7">
        <w:trPr>
          <w:trHeight w:val="383"/>
        </w:trPr>
        <w:tc>
          <w:tcPr>
            <w:tcW w:w="567" w:type="dxa"/>
            <w:vMerge/>
          </w:tcPr>
          <w:p w:rsidR="000875FA" w:rsidRDefault="000875FA"/>
        </w:tc>
        <w:tc>
          <w:tcPr>
            <w:tcW w:w="1560" w:type="dxa"/>
            <w:vMerge/>
          </w:tcPr>
          <w:p w:rsidR="000875FA" w:rsidRDefault="000875FA"/>
        </w:tc>
        <w:tc>
          <w:tcPr>
            <w:tcW w:w="2693" w:type="dxa"/>
          </w:tcPr>
          <w:p w:rsidR="000875FA" w:rsidRDefault="008572B2">
            <w:pPr>
              <w:rPr>
                <w:rFonts w:asciiTheme="minorEastAsia" w:hAnsiTheme="minorEastAsia"/>
                <w:sz w:val="18"/>
                <w:szCs w:val="18"/>
              </w:rPr>
            </w:pPr>
            <w:r>
              <w:rPr>
                <w:rFonts w:asciiTheme="minorEastAsia" w:hAnsiTheme="minorEastAsia"/>
                <w:sz w:val="18"/>
                <w:szCs w:val="18"/>
              </w:rPr>
              <w:t>3</w:t>
            </w:r>
            <w:r>
              <w:rPr>
                <w:rFonts w:asciiTheme="minorEastAsia" w:hAnsiTheme="minorEastAsia" w:hint="eastAsia"/>
                <w:sz w:val="18"/>
                <w:szCs w:val="18"/>
              </w:rPr>
              <w:t>．要求提供公开出版物</w:t>
            </w:r>
          </w:p>
        </w:tc>
        <w:tc>
          <w:tcPr>
            <w:tcW w:w="567" w:type="dxa"/>
          </w:tcPr>
          <w:p w:rsidR="000875FA" w:rsidRDefault="000875FA"/>
        </w:tc>
        <w:tc>
          <w:tcPr>
            <w:tcW w:w="709" w:type="dxa"/>
          </w:tcPr>
          <w:p w:rsidR="000875FA" w:rsidRDefault="000875FA"/>
        </w:tc>
        <w:tc>
          <w:tcPr>
            <w:tcW w:w="708" w:type="dxa"/>
          </w:tcPr>
          <w:p w:rsidR="000875FA" w:rsidRDefault="000875FA"/>
        </w:tc>
        <w:tc>
          <w:tcPr>
            <w:tcW w:w="709" w:type="dxa"/>
          </w:tcPr>
          <w:p w:rsidR="000875FA" w:rsidRDefault="000875FA"/>
        </w:tc>
        <w:tc>
          <w:tcPr>
            <w:tcW w:w="709" w:type="dxa"/>
          </w:tcPr>
          <w:p w:rsidR="000875FA" w:rsidRDefault="000875FA"/>
        </w:tc>
        <w:tc>
          <w:tcPr>
            <w:tcW w:w="709" w:type="dxa"/>
          </w:tcPr>
          <w:p w:rsidR="000875FA" w:rsidRDefault="000875FA"/>
        </w:tc>
        <w:tc>
          <w:tcPr>
            <w:tcW w:w="816" w:type="dxa"/>
          </w:tcPr>
          <w:p w:rsidR="000875FA" w:rsidRDefault="000875FA"/>
        </w:tc>
      </w:tr>
      <w:tr w:rsidR="000875FA" w:rsidTr="005A63C7">
        <w:trPr>
          <w:trHeight w:val="416"/>
        </w:trPr>
        <w:tc>
          <w:tcPr>
            <w:tcW w:w="567" w:type="dxa"/>
            <w:vMerge/>
          </w:tcPr>
          <w:p w:rsidR="000875FA" w:rsidRDefault="000875FA"/>
        </w:tc>
        <w:tc>
          <w:tcPr>
            <w:tcW w:w="1560" w:type="dxa"/>
            <w:vMerge/>
          </w:tcPr>
          <w:p w:rsidR="000875FA" w:rsidRDefault="000875FA"/>
        </w:tc>
        <w:tc>
          <w:tcPr>
            <w:tcW w:w="2693" w:type="dxa"/>
          </w:tcPr>
          <w:p w:rsidR="000875FA" w:rsidRDefault="008572B2">
            <w:pPr>
              <w:rPr>
                <w:rFonts w:asciiTheme="minorEastAsia" w:hAnsiTheme="minorEastAsia"/>
                <w:sz w:val="18"/>
                <w:szCs w:val="18"/>
              </w:rPr>
            </w:pPr>
            <w:r>
              <w:rPr>
                <w:rFonts w:asciiTheme="minorEastAsia" w:hAnsiTheme="minorEastAsia" w:hint="eastAsia"/>
                <w:sz w:val="18"/>
                <w:szCs w:val="18"/>
              </w:rPr>
              <w:t>4．无正当理由大量反复申请</w:t>
            </w:r>
          </w:p>
        </w:tc>
        <w:tc>
          <w:tcPr>
            <w:tcW w:w="567" w:type="dxa"/>
          </w:tcPr>
          <w:p w:rsidR="000875FA" w:rsidRDefault="000875FA"/>
        </w:tc>
        <w:tc>
          <w:tcPr>
            <w:tcW w:w="709" w:type="dxa"/>
          </w:tcPr>
          <w:p w:rsidR="000875FA" w:rsidRDefault="000875FA"/>
        </w:tc>
        <w:tc>
          <w:tcPr>
            <w:tcW w:w="708" w:type="dxa"/>
          </w:tcPr>
          <w:p w:rsidR="000875FA" w:rsidRDefault="000875FA"/>
        </w:tc>
        <w:tc>
          <w:tcPr>
            <w:tcW w:w="709" w:type="dxa"/>
          </w:tcPr>
          <w:p w:rsidR="000875FA" w:rsidRDefault="000875FA"/>
        </w:tc>
        <w:tc>
          <w:tcPr>
            <w:tcW w:w="709" w:type="dxa"/>
          </w:tcPr>
          <w:p w:rsidR="000875FA" w:rsidRDefault="000875FA"/>
        </w:tc>
        <w:tc>
          <w:tcPr>
            <w:tcW w:w="709" w:type="dxa"/>
          </w:tcPr>
          <w:p w:rsidR="000875FA" w:rsidRDefault="000875FA"/>
        </w:tc>
        <w:tc>
          <w:tcPr>
            <w:tcW w:w="816" w:type="dxa"/>
          </w:tcPr>
          <w:p w:rsidR="000875FA" w:rsidRDefault="000875FA"/>
        </w:tc>
      </w:tr>
      <w:tr w:rsidR="000875FA" w:rsidTr="005A63C7">
        <w:tc>
          <w:tcPr>
            <w:tcW w:w="567" w:type="dxa"/>
            <w:vMerge/>
          </w:tcPr>
          <w:p w:rsidR="000875FA" w:rsidRDefault="000875FA"/>
        </w:tc>
        <w:tc>
          <w:tcPr>
            <w:tcW w:w="1560" w:type="dxa"/>
            <w:vMerge/>
          </w:tcPr>
          <w:p w:rsidR="000875FA" w:rsidRDefault="000875FA"/>
        </w:tc>
        <w:tc>
          <w:tcPr>
            <w:tcW w:w="2693" w:type="dxa"/>
          </w:tcPr>
          <w:p w:rsidR="000875FA" w:rsidRDefault="008572B2">
            <w:pPr>
              <w:ind w:left="180" w:hangingChars="100" w:hanging="180"/>
              <w:rPr>
                <w:rFonts w:asciiTheme="minorEastAsia" w:hAnsiTheme="minorEastAsia"/>
                <w:sz w:val="18"/>
                <w:szCs w:val="18"/>
              </w:rPr>
            </w:pPr>
            <w:r>
              <w:rPr>
                <w:rFonts w:asciiTheme="minorEastAsia" w:hAnsiTheme="minorEastAsia" w:hint="eastAsia"/>
                <w:sz w:val="18"/>
                <w:szCs w:val="18"/>
              </w:rPr>
              <w:t>5．要求行政机关确认或重新出具已获取信息</w:t>
            </w:r>
          </w:p>
        </w:tc>
        <w:tc>
          <w:tcPr>
            <w:tcW w:w="567" w:type="dxa"/>
          </w:tcPr>
          <w:p w:rsidR="000875FA" w:rsidRDefault="000875FA"/>
        </w:tc>
        <w:tc>
          <w:tcPr>
            <w:tcW w:w="709" w:type="dxa"/>
          </w:tcPr>
          <w:p w:rsidR="000875FA" w:rsidRDefault="000875FA"/>
        </w:tc>
        <w:tc>
          <w:tcPr>
            <w:tcW w:w="708" w:type="dxa"/>
          </w:tcPr>
          <w:p w:rsidR="000875FA" w:rsidRDefault="000875FA"/>
        </w:tc>
        <w:tc>
          <w:tcPr>
            <w:tcW w:w="709" w:type="dxa"/>
          </w:tcPr>
          <w:p w:rsidR="000875FA" w:rsidRDefault="000875FA"/>
        </w:tc>
        <w:tc>
          <w:tcPr>
            <w:tcW w:w="709" w:type="dxa"/>
          </w:tcPr>
          <w:p w:rsidR="000875FA" w:rsidRDefault="000875FA"/>
        </w:tc>
        <w:tc>
          <w:tcPr>
            <w:tcW w:w="709" w:type="dxa"/>
          </w:tcPr>
          <w:p w:rsidR="000875FA" w:rsidRDefault="000875FA"/>
        </w:tc>
        <w:tc>
          <w:tcPr>
            <w:tcW w:w="816" w:type="dxa"/>
          </w:tcPr>
          <w:p w:rsidR="000875FA" w:rsidRDefault="000875FA"/>
        </w:tc>
      </w:tr>
      <w:tr w:rsidR="000875FA" w:rsidTr="005A63C7">
        <w:trPr>
          <w:trHeight w:val="464"/>
        </w:trPr>
        <w:tc>
          <w:tcPr>
            <w:tcW w:w="567" w:type="dxa"/>
          </w:tcPr>
          <w:p w:rsidR="000875FA" w:rsidRDefault="000875FA"/>
        </w:tc>
        <w:tc>
          <w:tcPr>
            <w:tcW w:w="4253" w:type="dxa"/>
            <w:gridSpan w:val="2"/>
            <w:vAlign w:val="center"/>
          </w:tcPr>
          <w:p w:rsidR="000875FA" w:rsidRDefault="008572B2">
            <w:pPr>
              <w:rPr>
                <w:sz w:val="18"/>
                <w:szCs w:val="18"/>
              </w:rPr>
            </w:pPr>
            <w:r>
              <w:rPr>
                <w:rFonts w:hint="eastAsia"/>
                <w:sz w:val="18"/>
                <w:szCs w:val="18"/>
              </w:rPr>
              <w:t>（六）其他处理</w:t>
            </w:r>
          </w:p>
        </w:tc>
        <w:tc>
          <w:tcPr>
            <w:tcW w:w="567" w:type="dxa"/>
          </w:tcPr>
          <w:p w:rsidR="000875FA" w:rsidRDefault="000875FA"/>
        </w:tc>
        <w:tc>
          <w:tcPr>
            <w:tcW w:w="709" w:type="dxa"/>
          </w:tcPr>
          <w:p w:rsidR="000875FA" w:rsidRDefault="000875FA"/>
        </w:tc>
        <w:tc>
          <w:tcPr>
            <w:tcW w:w="708" w:type="dxa"/>
          </w:tcPr>
          <w:p w:rsidR="000875FA" w:rsidRDefault="000875FA"/>
        </w:tc>
        <w:tc>
          <w:tcPr>
            <w:tcW w:w="709" w:type="dxa"/>
          </w:tcPr>
          <w:p w:rsidR="000875FA" w:rsidRDefault="000875FA"/>
        </w:tc>
        <w:tc>
          <w:tcPr>
            <w:tcW w:w="709" w:type="dxa"/>
          </w:tcPr>
          <w:p w:rsidR="000875FA" w:rsidRDefault="000875FA"/>
        </w:tc>
        <w:tc>
          <w:tcPr>
            <w:tcW w:w="709" w:type="dxa"/>
          </w:tcPr>
          <w:p w:rsidR="000875FA" w:rsidRDefault="000875FA"/>
        </w:tc>
        <w:tc>
          <w:tcPr>
            <w:tcW w:w="816" w:type="dxa"/>
          </w:tcPr>
          <w:p w:rsidR="000875FA" w:rsidRDefault="000875FA"/>
        </w:tc>
      </w:tr>
      <w:tr w:rsidR="000875FA" w:rsidTr="005A63C7">
        <w:trPr>
          <w:trHeight w:val="415"/>
        </w:trPr>
        <w:tc>
          <w:tcPr>
            <w:tcW w:w="567" w:type="dxa"/>
          </w:tcPr>
          <w:p w:rsidR="000875FA" w:rsidRDefault="000875FA"/>
        </w:tc>
        <w:tc>
          <w:tcPr>
            <w:tcW w:w="4253" w:type="dxa"/>
            <w:gridSpan w:val="2"/>
            <w:vAlign w:val="center"/>
          </w:tcPr>
          <w:p w:rsidR="000875FA" w:rsidRDefault="008572B2">
            <w:pPr>
              <w:rPr>
                <w:sz w:val="18"/>
                <w:szCs w:val="18"/>
              </w:rPr>
            </w:pPr>
            <w:r>
              <w:rPr>
                <w:rFonts w:hint="eastAsia"/>
                <w:sz w:val="18"/>
                <w:szCs w:val="18"/>
              </w:rPr>
              <w:t>（七）总计</w:t>
            </w:r>
          </w:p>
        </w:tc>
        <w:tc>
          <w:tcPr>
            <w:tcW w:w="567" w:type="dxa"/>
          </w:tcPr>
          <w:p w:rsidR="000875FA" w:rsidRDefault="000875FA"/>
        </w:tc>
        <w:tc>
          <w:tcPr>
            <w:tcW w:w="709" w:type="dxa"/>
          </w:tcPr>
          <w:p w:rsidR="000875FA" w:rsidRDefault="000875FA"/>
        </w:tc>
        <w:tc>
          <w:tcPr>
            <w:tcW w:w="708" w:type="dxa"/>
          </w:tcPr>
          <w:p w:rsidR="000875FA" w:rsidRDefault="000875FA"/>
        </w:tc>
        <w:tc>
          <w:tcPr>
            <w:tcW w:w="709" w:type="dxa"/>
          </w:tcPr>
          <w:p w:rsidR="000875FA" w:rsidRDefault="000875FA"/>
        </w:tc>
        <w:tc>
          <w:tcPr>
            <w:tcW w:w="709" w:type="dxa"/>
          </w:tcPr>
          <w:p w:rsidR="000875FA" w:rsidRDefault="000875FA"/>
        </w:tc>
        <w:tc>
          <w:tcPr>
            <w:tcW w:w="709" w:type="dxa"/>
          </w:tcPr>
          <w:p w:rsidR="000875FA" w:rsidRDefault="000875FA"/>
        </w:tc>
        <w:tc>
          <w:tcPr>
            <w:tcW w:w="816" w:type="dxa"/>
          </w:tcPr>
          <w:p w:rsidR="000875FA" w:rsidRDefault="000875FA"/>
        </w:tc>
      </w:tr>
      <w:tr w:rsidR="000875FA" w:rsidTr="005A63C7">
        <w:tc>
          <w:tcPr>
            <w:tcW w:w="4820" w:type="dxa"/>
            <w:gridSpan w:val="3"/>
            <w:vAlign w:val="center"/>
          </w:tcPr>
          <w:p w:rsidR="000875FA" w:rsidRDefault="008572B2">
            <w:r>
              <w:rPr>
                <w:rFonts w:hint="eastAsia"/>
              </w:rPr>
              <w:t>四、结转下年度继续办理</w:t>
            </w:r>
          </w:p>
        </w:tc>
        <w:tc>
          <w:tcPr>
            <w:tcW w:w="567" w:type="dxa"/>
          </w:tcPr>
          <w:p w:rsidR="000875FA" w:rsidRDefault="000875FA"/>
        </w:tc>
        <w:tc>
          <w:tcPr>
            <w:tcW w:w="709" w:type="dxa"/>
          </w:tcPr>
          <w:p w:rsidR="000875FA" w:rsidRDefault="000875FA"/>
        </w:tc>
        <w:tc>
          <w:tcPr>
            <w:tcW w:w="708" w:type="dxa"/>
          </w:tcPr>
          <w:p w:rsidR="000875FA" w:rsidRDefault="000875FA"/>
        </w:tc>
        <w:tc>
          <w:tcPr>
            <w:tcW w:w="709" w:type="dxa"/>
          </w:tcPr>
          <w:p w:rsidR="000875FA" w:rsidRDefault="000875FA"/>
        </w:tc>
        <w:tc>
          <w:tcPr>
            <w:tcW w:w="709" w:type="dxa"/>
          </w:tcPr>
          <w:p w:rsidR="000875FA" w:rsidRDefault="000875FA"/>
        </w:tc>
        <w:tc>
          <w:tcPr>
            <w:tcW w:w="709" w:type="dxa"/>
          </w:tcPr>
          <w:p w:rsidR="000875FA" w:rsidRDefault="000875FA"/>
        </w:tc>
        <w:tc>
          <w:tcPr>
            <w:tcW w:w="816" w:type="dxa"/>
          </w:tcPr>
          <w:p w:rsidR="000875FA" w:rsidRDefault="000875FA"/>
        </w:tc>
      </w:tr>
    </w:tbl>
    <w:p w:rsidR="000875FA" w:rsidRDefault="008572B2">
      <w:pPr>
        <w:rPr>
          <w:rFonts w:ascii="黑体" w:eastAsia="黑体" w:hAnsi="黑体"/>
          <w:b/>
          <w:sz w:val="28"/>
          <w:szCs w:val="28"/>
        </w:rPr>
      </w:pPr>
      <w:r>
        <w:rPr>
          <w:rFonts w:ascii="黑体" w:eastAsia="黑体" w:hAnsi="黑体" w:hint="eastAsia"/>
          <w:b/>
          <w:sz w:val="28"/>
          <w:szCs w:val="28"/>
        </w:rPr>
        <w:t>四．政府信息公开行政复议、行政诉讼情况</w:t>
      </w:r>
    </w:p>
    <w:tbl>
      <w:tblPr>
        <w:tblStyle w:val="a3"/>
        <w:tblW w:w="10206" w:type="dxa"/>
        <w:tblInd w:w="-572" w:type="dxa"/>
        <w:tblLayout w:type="fixed"/>
        <w:tblLook w:val="04A0"/>
      </w:tblPr>
      <w:tblGrid>
        <w:gridCol w:w="709"/>
        <w:gridCol w:w="708"/>
        <w:gridCol w:w="709"/>
        <w:gridCol w:w="682"/>
        <w:gridCol w:w="594"/>
        <w:gridCol w:w="709"/>
        <w:gridCol w:w="709"/>
        <w:gridCol w:w="709"/>
        <w:gridCol w:w="708"/>
        <w:gridCol w:w="567"/>
        <w:gridCol w:w="851"/>
        <w:gridCol w:w="650"/>
        <w:gridCol w:w="767"/>
        <w:gridCol w:w="709"/>
        <w:gridCol w:w="425"/>
      </w:tblGrid>
      <w:tr w:rsidR="000875FA">
        <w:trPr>
          <w:trHeight w:val="472"/>
        </w:trPr>
        <w:tc>
          <w:tcPr>
            <w:tcW w:w="3402" w:type="dxa"/>
            <w:gridSpan w:val="5"/>
            <w:vAlign w:val="center"/>
          </w:tcPr>
          <w:p w:rsidR="000875FA" w:rsidRDefault="008572B2">
            <w:pPr>
              <w:jc w:val="center"/>
              <w:rPr>
                <w:szCs w:val="21"/>
              </w:rPr>
            </w:pPr>
            <w:r>
              <w:rPr>
                <w:rFonts w:hint="eastAsia"/>
                <w:szCs w:val="21"/>
              </w:rPr>
              <w:t>行政复议</w:t>
            </w:r>
          </w:p>
        </w:tc>
        <w:tc>
          <w:tcPr>
            <w:tcW w:w="6804" w:type="dxa"/>
            <w:gridSpan w:val="10"/>
            <w:vAlign w:val="center"/>
          </w:tcPr>
          <w:p w:rsidR="000875FA" w:rsidRDefault="008572B2">
            <w:pPr>
              <w:jc w:val="center"/>
              <w:rPr>
                <w:szCs w:val="21"/>
              </w:rPr>
            </w:pPr>
            <w:r>
              <w:rPr>
                <w:rFonts w:hint="eastAsia"/>
                <w:szCs w:val="21"/>
              </w:rPr>
              <w:t>行政诉讼</w:t>
            </w:r>
          </w:p>
        </w:tc>
      </w:tr>
      <w:tr w:rsidR="000875FA">
        <w:trPr>
          <w:trHeight w:val="563"/>
        </w:trPr>
        <w:tc>
          <w:tcPr>
            <w:tcW w:w="709" w:type="dxa"/>
            <w:vMerge w:val="restart"/>
            <w:vAlign w:val="center"/>
          </w:tcPr>
          <w:p w:rsidR="000875FA" w:rsidRDefault="008572B2">
            <w:pPr>
              <w:jc w:val="center"/>
              <w:rPr>
                <w:szCs w:val="21"/>
              </w:rPr>
            </w:pPr>
            <w:r>
              <w:rPr>
                <w:rFonts w:hint="eastAsia"/>
                <w:szCs w:val="21"/>
              </w:rPr>
              <w:t>结果维持</w:t>
            </w:r>
          </w:p>
        </w:tc>
        <w:tc>
          <w:tcPr>
            <w:tcW w:w="708" w:type="dxa"/>
            <w:vMerge w:val="restart"/>
            <w:vAlign w:val="center"/>
          </w:tcPr>
          <w:p w:rsidR="000875FA" w:rsidRDefault="008572B2">
            <w:pPr>
              <w:jc w:val="center"/>
              <w:rPr>
                <w:szCs w:val="21"/>
              </w:rPr>
            </w:pPr>
            <w:r>
              <w:rPr>
                <w:rFonts w:hint="eastAsia"/>
                <w:szCs w:val="21"/>
              </w:rPr>
              <w:t>结果纠正</w:t>
            </w:r>
          </w:p>
        </w:tc>
        <w:tc>
          <w:tcPr>
            <w:tcW w:w="709" w:type="dxa"/>
            <w:vMerge w:val="restart"/>
            <w:vAlign w:val="center"/>
          </w:tcPr>
          <w:p w:rsidR="000875FA" w:rsidRDefault="008572B2">
            <w:pPr>
              <w:jc w:val="center"/>
              <w:rPr>
                <w:szCs w:val="21"/>
              </w:rPr>
            </w:pPr>
            <w:r>
              <w:rPr>
                <w:rFonts w:hint="eastAsia"/>
                <w:szCs w:val="21"/>
              </w:rPr>
              <w:t>其他结果</w:t>
            </w:r>
          </w:p>
        </w:tc>
        <w:tc>
          <w:tcPr>
            <w:tcW w:w="682" w:type="dxa"/>
            <w:vMerge w:val="restart"/>
            <w:vAlign w:val="center"/>
          </w:tcPr>
          <w:p w:rsidR="000875FA" w:rsidRDefault="008572B2">
            <w:pPr>
              <w:jc w:val="center"/>
              <w:rPr>
                <w:szCs w:val="21"/>
              </w:rPr>
            </w:pPr>
            <w:r>
              <w:rPr>
                <w:rFonts w:hint="eastAsia"/>
                <w:szCs w:val="21"/>
              </w:rPr>
              <w:t>尚未审结</w:t>
            </w:r>
          </w:p>
        </w:tc>
        <w:tc>
          <w:tcPr>
            <w:tcW w:w="594" w:type="dxa"/>
            <w:vMerge w:val="restart"/>
            <w:vAlign w:val="center"/>
          </w:tcPr>
          <w:p w:rsidR="000875FA" w:rsidRDefault="008572B2">
            <w:pPr>
              <w:jc w:val="center"/>
              <w:rPr>
                <w:szCs w:val="21"/>
              </w:rPr>
            </w:pPr>
            <w:r>
              <w:rPr>
                <w:rFonts w:hint="eastAsia"/>
                <w:szCs w:val="21"/>
              </w:rPr>
              <w:t>总计</w:t>
            </w:r>
          </w:p>
        </w:tc>
        <w:tc>
          <w:tcPr>
            <w:tcW w:w="3402" w:type="dxa"/>
            <w:gridSpan w:val="5"/>
            <w:vAlign w:val="center"/>
          </w:tcPr>
          <w:p w:rsidR="000875FA" w:rsidRDefault="008572B2">
            <w:pPr>
              <w:jc w:val="center"/>
              <w:rPr>
                <w:szCs w:val="21"/>
              </w:rPr>
            </w:pPr>
            <w:r>
              <w:rPr>
                <w:rFonts w:hint="eastAsia"/>
                <w:szCs w:val="21"/>
              </w:rPr>
              <w:t>未经复议直接起诉</w:t>
            </w:r>
          </w:p>
        </w:tc>
        <w:tc>
          <w:tcPr>
            <w:tcW w:w="3402" w:type="dxa"/>
            <w:gridSpan w:val="5"/>
            <w:vAlign w:val="center"/>
          </w:tcPr>
          <w:p w:rsidR="000875FA" w:rsidRDefault="008572B2">
            <w:pPr>
              <w:jc w:val="center"/>
              <w:rPr>
                <w:szCs w:val="21"/>
              </w:rPr>
            </w:pPr>
            <w:r>
              <w:rPr>
                <w:rFonts w:hint="eastAsia"/>
                <w:szCs w:val="21"/>
              </w:rPr>
              <w:t>复议后起诉</w:t>
            </w:r>
          </w:p>
        </w:tc>
      </w:tr>
      <w:tr w:rsidR="000875FA">
        <w:tc>
          <w:tcPr>
            <w:tcW w:w="709" w:type="dxa"/>
            <w:vMerge/>
            <w:vAlign w:val="center"/>
          </w:tcPr>
          <w:p w:rsidR="000875FA" w:rsidRDefault="000875FA">
            <w:pPr>
              <w:jc w:val="center"/>
              <w:rPr>
                <w:sz w:val="18"/>
                <w:szCs w:val="18"/>
              </w:rPr>
            </w:pPr>
          </w:p>
        </w:tc>
        <w:tc>
          <w:tcPr>
            <w:tcW w:w="708" w:type="dxa"/>
            <w:vMerge/>
            <w:vAlign w:val="center"/>
          </w:tcPr>
          <w:p w:rsidR="000875FA" w:rsidRDefault="000875FA">
            <w:pPr>
              <w:jc w:val="center"/>
              <w:rPr>
                <w:sz w:val="18"/>
                <w:szCs w:val="18"/>
              </w:rPr>
            </w:pPr>
          </w:p>
        </w:tc>
        <w:tc>
          <w:tcPr>
            <w:tcW w:w="709" w:type="dxa"/>
            <w:vMerge/>
            <w:vAlign w:val="center"/>
          </w:tcPr>
          <w:p w:rsidR="000875FA" w:rsidRDefault="000875FA">
            <w:pPr>
              <w:jc w:val="center"/>
              <w:rPr>
                <w:sz w:val="18"/>
                <w:szCs w:val="18"/>
              </w:rPr>
            </w:pPr>
          </w:p>
        </w:tc>
        <w:tc>
          <w:tcPr>
            <w:tcW w:w="682" w:type="dxa"/>
            <w:vMerge/>
            <w:vAlign w:val="center"/>
          </w:tcPr>
          <w:p w:rsidR="000875FA" w:rsidRDefault="000875FA">
            <w:pPr>
              <w:jc w:val="center"/>
              <w:rPr>
                <w:szCs w:val="21"/>
              </w:rPr>
            </w:pPr>
          </w:p>
        </w:tc>
        <w:tc>
          <w:tcPr>
            <w:tcW w:w="594" w:type="dxa"/>
            <w:vMerge/>
            <w:vAlign w:val="center"/>
          </w:tcPr>
          <w:p w:rsidR="000875FA" w:rsidRDefault="000875FA">
            <w:pPr>
              <w:jc w:val="center"/>
              <w:rPr>
                <w:szCs w:val="21"/>
              </w:rPr>
            </w:pPr>
          </w:p>
        </w:tc>
        <w:tc>
          <w:tcPr>
            <w:tcW w:w="709" w:type="dxa"/>
            <w:vAlign w:val="center"/>
          </w:tcPr>
          <w:p w:rsidR="000875FA" w:rsidRDefault="008572B2">
            <w:pPr>
              <w:jc w:val="center"/>
              <w:rPr>
                <w:szCs w:val="21"/>
              </w:rPr>
            </w:pPr>
            <w:r>
              <w:rPr>
                <w:rFonts w:hint="eastAsia"/>
                <w:szCs w:val="21"/>
              </w:rPr>
              <w:t>结果维持</w:t>
            </w:r>
          </w:p>
        </w:tc>
        <w:tc>
          <w:tcPr>
            <w:tcW w:w="709" w:type="dxa"/>
            <w:vAlign w:val="center"/>
          </w:tcPr>
          <w:p w:rsidR="000875FA" w:rsidRDefault="008572B2">
            <w:pPr>
              <w:jc w:val="center"/>
              <w:rPr>
                <w:szCs w:val="21"/>
              </w:rPr>
            </w:pPr>
            <w:r>
              <w:rPr>
                <w:rFonts w:hint="eastAsia"/>
                <w:szCs w:val="21"/>
              </w:rPr>
              <w:t>结果纠正</w:t>
            </w:r>
          </w:p>
        </w:tc>
        <w:tc>
          <w:tcPr>
            <w:tcW w:w="709" w:type="dxa"/>
            <w:vAlign w:val="center"/>
          </w:tcPr>
          <w:p w:rsidR="000875FA" w:rsidRDefault="008572B2">
            <w:pPr>
              <w:jc w:val="center"/>
              <w:rPr>
                <w:szCs w:val="21"/>
              </w:rPr>
            </w:pPr>
            <w:r>
              <w:rPr>
                <w:rFonts w:hint="eastAsia"/>
                <w:szCs w:val="21"/>
              </w:rPr>
              <w:t>其他结果</w:t>
            </w:r>
          </w:p>
        </w:tc>
        <w:tc>
          <w:tcPr>
            <w:tcW w:w="708" w:type="dxa"/>
            <w:vAlign w:val="center"/>
          </w:tcPr>
          <w:p w:rsidR="000875FA" w:rsidRDefault="008572B2">
            <w:pPr>
              <w:jc w:val="center"/>
              <w:rPr>
                <w:szCs w:val="21"/>
              </w:rPr>
            </w:pPr>
            <w:r>
              <w:rPr>
                <w:rFonts w:hint="eastAsia"/>
                <w:szCs w:val="21"/>
              </w:rPr>
              <w:t>尚未审结</w:t>
            </w:r>
          </w:p>
        </w:tc>
        <w:tc>
          <w:tcPr>
            <w:tcW w:w="567" w:type="dxa"/>
            <w:vAlign w:val="center"/>
          </w:tcPr>
          <w:p w:rsidR="000875FA" w:rsidRDefault="008572B2">
            <w:pPr>
              <w:jc w:val="center"/>
              <w:rPr>
                <w:szCs w:val="21"/>
              </w:rPr>
            </w:pPr>
            <w:r>
              <w:rPr>
                <w:rFonts w:hint="eastAsia"/>
                <w:szCs w:val="21"/>
              </w:rPr>
              <w:t>总计</w:t>
            </w:r>
          </w:p>
        </w:tc>
        <w:tc>
          <w:tcPr>
            <w:tcW w:w="851" w:type="dxa"/>
            <w:vAlign w:val="center"/>
          </w:tcPr>
          <w:p w:rsidR="000875FA" w:rsidRDefault="008572B2">
            <w:pPr>
              <w:jc w:val="center"/>
              <w:rPr>
                <w:szCs w:val="21"/>
              </w:rPr>
            </w:pPr>
            <w:r>
              <w:rPr>
                <w:rFonts w:hint="eastAsia"/>
                <w:szCs w:val="21"/>
              </w:rPr>
              <w:t>结果维持</w:t>
            </w:r>
          </w:p>
        </w:tc>
        <w:tc>
          <w:tcPr>
            <w:tcW w:w="650" w:type="dxa"/>
            <w:vAlign w:val="center"/>
          </w:tcPr>
          <w:p w:rsidR="000875FA" w:rsidRDefault="008572B2">
            <w:pPr>
              <w:jc w:val="center"/>
              <w:rPr>
                <w:szCs w:val="21"/>
              </w:rPr>
            </w:pPr>
            <w:r>
              <w:rPr>
                <w:rFonts w:hint="eastAsia"/>
                <w:szCs w:val="21"/>
              </w:rPr>
              <w:t>结果纠正</w:t>
            </w:r>
          </w:p>
        </w:tc>
        <w:tc>
          <w:tcPr>
            <w:tcW w:w="767" w:type="dxa"/>
            <w:vAlign w:val="center"/>
          </w:tcPr>
          <w:p w:rsidR="000875FA" w:rsidRDefault="008572B2">
            <w:pPr>
              <w:jc w:val="center"/>
              <w:rPr>
                <w:szCs w:val="21"/>
              </w:rPr>
            </w:pPr>
            <w:r>
              <w:rPr>
                <w:rFonts w:hint="eastAsia"/>
                <w:szCs w:val="21"/>
              </w:rPr>
              <w:t>其他结果</w:t>
            </w:r>
          </w:p>
        </w:tc>
        <w:tc>
          <w:tcPr>
            <w:tcW w:w="709" w:type="dxa"/>
            <w:vAlign w:val="center"/>
          </w:tcPr>
          <w:p w:rsidR="000875FA" w:rsidRDefault="008572B2">
            <w:pPr>
              <w:jc w:val="center"/>
              <w:rPr>
                <w:szCs w:val="21"/>
              </w:rPr>
            </w:pPr>
            <w:r>
              <w:rPr>
                <w:rFonts w:hint="eastAsia"/>
                <w:szCs w:val="21"/>
              </w:rPr>
              <w:t>尚未审结</w:t>
            </w:r>
          </w:p>
        </w:tc>
        <w:tc>
          <w:tcPr>
            <w:tcW w:w="425" w:type="dxa"/>
            <w:vAlign w:val="center"/>
          </w:tcPr>
          <w:p w:rsidR="000875FA" w:rsidRDefault="008572B2">
            <w:pPr>
              <w:jc w:val="center"/>
              <w:rPr>
                <w:szCs w:val="21"/>
              </w:rPr>
            </w:pPr>
            <w:r>
              <w:rPr>
                <w:rFonts w:hint="eastAsia"/>
                <w:szCs w:val="21"/>
              </w:rPr>
              <w:t>总计</w:t>
            </w:r>
          </w:p>
        </w:tc>
      </w:tr>
      <w:tr w:rsidR="000875FA">
        <w:trPr>
          <w:trHeight w:val="575"/>
        </w:trPr>
        <w:tc>
          <w:tcPr>
            <w:tcW w:w="709" w:type="dxa"/>
            <w:vAlign w:val="center"/>
          </w:tcPr>
          <w:p w:rsidR="000875FA" w:rsidRDefault="00317E69">
            <w:pPr>
              <w:rPr>
                <w:sz w:val="18"/>
                <w:szCs w:val="18"/>
              </w:rPr>
            </w:pPr>
            <w:r>
              <w:rPr>
                <w:rFonts w:hint="eastAsia"/>
                <w:sz w:val="18"/>
                <w:szCs w:val="18"/>
              </w:rPr>
              <w:lastRenderedPageBreak/>
              <w:t>0</w:t>
            </w:r>
          </w:p>
        </w:tc>
        <w:tc>
          <w:tcPr>
            <w:tcW w:w="708" w:type="dxa"/>
            <w:vAlign w:val="center"/>
          </w:tcPr>
          <w:p w:rsidR="000875FA" w:rsidRDefault="00317E69">
            <w:pPr>
              <w:rPr>
                <w:sz w:val="18"/>
                <w:szCs w:val="18"/>
              </w:rPr>
            </w:pPr>
            <w:r>
              <w:rPr>
                <w:rFonts w:hint="eastAsia"/>
                <w:sz w:val="18"/>
                <w:szCs w:val="18"/>
              </w:rPr>
              <w:t>0</w:t>
            </w:r>
          </w:p>
        </w:tc>
        <w:tc>
          <w:tcPr>
            <w:tcW w:w="709" w:type="dxa"/>
            <w:vAlign w:val="center"/>
          </w:tcPr>
          <w:p w:rsidR="000875FA" w:rsidRDefault="00317E69">
            <w:pPr>
              <w:rPr>
                <w:sz w:val="18"/>
                <w:szCs w:val="18"/>
              </w:rPr>
            </w:pPr>
            <w:r>
              <w:rPr>
                <w:rFonts w:hint="eastAsia"/>
                <w:sz w:val="18"/>
                <w:szCs w:val="18"/>
              </w:rPr>
              <w:t>0</w:t>
            </w:r>
          </w:p>
        </w:tc>
        <w:tc>
          <w:tcPr>
            <w:tcW w:w="682" w:type="dxa"/>
            <w:vAlign w:val="center"/>
          </w:tcPr>
          <w:p w:rsidR="000875FA" w:rsidRDefault="00317E69">
            <w:pPr>
              <w:rPr>
                <w:szCs w:val="21"/>
              </w:rPr>
            </w:pPr>
            <w:r>
              <w:rPr>
                <w:rFonts w:hint="eastAsia"/>
                <w:szCs w:val="21"/>
              </w:rPr>
              <w:t>1</w:t>
            </w:r>
          </w:p>
        </w:tc>
        <w:tc>
          <w:tcPr>
            <w:tcW w:w="594" w:type="dxa"/>
            <w:vAlign w:val="center"/>
          </w:tcPr>
          <w:p w:rsidR="000875FA" w:rsidRDefault="00317E69">
            <w:pPr>
              <w:rPr>
                <w:szCs w:val="21"/>
              </w:rPr>
            </w:pPr>
            <w:r>
              <w:rPr>
                <w:rFonts w:hint="eastAsia"/>
                <w:szCs w:val="21"/>
              </w:rPr>
              <w:t>1</w:t>
            </w:r>
          </w:p>
        </w:tc>
        <w:tc>
          <w:tcPr>
            <w:tcW w:w="709" w:type="dxa"/>
            <w:vAlign w:val="center"/>
          </w:tcPr>
          <w:p w:rsidR="000875FA" w:rsidRDefault="00317E69">
            <w:pPr>
              <w:rPr>
                <w:szCs w:val="21"/>
              </w:rPr>
            </w:pPr>
            <w:r>
              <w:rPr>
                <w:rFonts w:hint="eastAsia"/>
                <w:szCs w:val="21"/>
              </w:rPr>
              <w:t>2</w:t>
            </w:r>
          </w:p>
        </w:tc>
        <w:tc>
          <w:tcPr>
            <w:tcW w:w="709" w:type="dxa"/>
            <w:vAlign w:val="center"/>
          </w:tcPr>
          <w:p w:rsidR="000875FA" w:rsidRDefault="00317E69">
            <w:pPr>
              <w:rPr>
                <w:szCs w:val="21"/>
              </w:rPr>
            </w:pPr>
            <w:r>
              <w:rPr>
                <w:rFonts w:hint="eastAsia"/>
                <w:szCs w:val="21"/>
              </w:rPr>
              <w:t>0</w:t>
            </w:r>
          </w:p>
        </w:tc>
        <w:tc>
          <w:tcPr>
            <w:tcW w:w="709" w:type="dxa"/>
            <w:vAlign w:val="center"/>
          </w:tcPr>
          <w:p w:rsidR="000875FA" w:rsidRDefault="00317E69">
            <w:pPr>
              <w:rPr>
                <w:szCs w:val="21"/>
              </w:rPr>
            </w:pPr>
            <w:r>
              <w:rPr>
                <w:rFonts w:hint="eastAsia"/>
                <w:szCs w:val="21"/>
              </w:rPr>
              <w:t>0</w:t>
            </w:r>
          </w:p>
        </w:tc>
        <w:tc>
          <w:tcPr>
            <w:tcW w:w="708" w:type="dxa"/>
            <w:vAlign w:val="center"/>
          </w:tcPr>
          <w:p w:rsidR="000875FA" w:rsidRDefault="00317E69">
            <w:pPr>
              <w:rPr>
                <w:szCs w:val="21"/>
              </w:rPr>
            </w:pPr>
            <w:r>
              <w:rPr>
                <w:rFonts w:hint="eastAsia"/>
                <w:szCs w:val="21"/>
              </w:rPr>
              <w:t>1</w:t>
            </w:r>
          </w:p>
        </w:tc>
        <w:tc>
          <w:tcPr>
            <w:tcW w:w="567" w:type="dxa"/>
            <w:vAlign w:val="center"/>
          </w:tcPr>
          <w:p w:rsidR="000875FA" w:rsidRDefault="00317E69">
            <w:pPr>
              <w:rPr>
                <w:szCs w:val="21"/>
              </w:rPr>
            </w:pPr>
            <w:r>
              <w:rPr>
                <w:rFonts w:hint="eastAsia"/>
                <w:szCs w:val="21"/>
              </w:rPr>
              <w:t>3</w:t>
            </w:r>
          </w:p>
        </w:tc>
        <w:tc>
          <w:tcPr>
            <w:tcW w:w="851" w:type="dxa"/>
            <w:vAlign w:val="center"/>
          </w:tcPr>
          <w:p w:rsidR="000875FA" w:rsidRDefault="00317E69">
            <w:pPr>
              <w:rPr>
                <w:szCs w:val="21"/>
              </w:rPr>
            </w:pPr>
            <w:r>
              <w:rPr>
                <w:rFonts w:hint="eastAsia"/>
                <w:szCs w:val="21"/>
              </w:rPr>
              <w:t>0</w:t>
            </w:r>
          </w:p>
        </w:tc>
        <w:tc>
          <w:tcPr>
            <w:tcW w:w="650" w:type="dxa"/>
            <w:vAlign w:val="center"/>
          </w:tcPr>
          <w:p w:rsidR="000875FA" w:rsidRDefault="00317E69">
            <w:pPr>
              <w:rPr>
                <w:szCs w:val="21"/>
              </w:rPr>
            </w:pPr>
            <w:r>
              <w:rPr>
                <w:rFonts w:hint="eastAsia"/>
                <w:szCs w:val="21"/>
              </w:rPr>
              <w:t>0</w:t>
            </w:r>
          </w:p>
        </w:tc>
        <w:tc>
          <w:tcPr>
            <w:tcW w:w="767" w:type="dxa"/>
            <w:vAlign w:val="center"/>
          </w:tcPr>
          <w:p w:rsidR="000875FA" w:rsidRDefault="00317E69">
            <w:pPr>
              <w:rPr>
                <w:szCs w:val="21"/>
              </w:rPr>
            </w:pPr>
            <w:r>
              <w:rPr>
                <w:rFonts w:hint="eastAsia"/>
                <w:szCs w:val="21"/>
              </w:rPr>
              <w:t>0</w:t>
            </w:r>
          </w:p>
        </w:tc>
        <w:tc>
          <w:tcPr>
            <w:tcW w:w="709" w:type="dxa"/>
            <w:vAlign w:val="center"/>
          </w:tcPr>
          <w:p w:rsidR="000875FA" w:rsidRDefault="00317E69">
            <w:pPr>
              <w:rPr>
                <w:szCs w:val="21"/>
              </w:rPr>
            </w:pPr>
            <w:r>
              <w:rPr>
                <w:rFonts w:hint="eastAsia"/>
                <w:szCs w:val="21"/>
              </w:rPr>
              <w:t>0</w:t>
            </w:r>
          </w:p>
        </w:tc>
        <w:tc>
          <w:tcPr>
            <w:tcW w:w="425" w:type="dxa"/>
            <w:vAlign w:val="center"/>
          </w:tcPr>
          <w:p w:rsidR="000875FA" w:rsidRDefault="00317E69">
            <w:pPr>
              <w:rPr>
                <w:szCs w:val="21"/>
              </w:rPr>
            </w:pPr>
            <w:r>
              <w:rPr>
                <w:rFonts w:hint="eastAsia"/>
                <w:szCs w:val="21"/>
              </w:rPr>
              <w:t>0</w:t>
            </w:r>
          </w:p>
        </w:tc>
      </w:tr>
    </w:tbl>
    <w:p w:rsidR="000875FA" w:rsidRDefault="008572B2">
      <w:pPr>
        <w:rPr>
          <w:rFonts w:ascii="黑体" w:eastAsia="黑体" w:hAnsi="黑体"/>
          <w:b/>
          <w:sz w:val="28"/>
          <w:szCs w:val="28"/>
        </w:rPr>
      </w:pPr>
      <w:r>
        <w:rPr>
          <w:rFonts w:ascii="黑体" w:eastAsia="黑体" w:hAnsi="黑体" w:hint="eastAsia"/>
          <w:b/>
          <w:sz w:val="28"/>
          <w:szCs w:val="28"/>
        </w:rPr>
        <w:t>五、存在的主要问题及改进情况</w:t>
      </w:r>
    </w:p>
    <w:p w:rsidR="002E3289" w:rsidRDefault="002E3289" w:rsidP="002E3289">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3D3D3D"/>
          <w:kern w:val="0"/>
          <w:sz w:val="32"/>
          <w:szCs w:val="32"/>
        </w:rPr>
        <w:t>（一）存在问题。从总体来看，淄博市公安局政府信息公开工作运行状况良好，但也存在一些不足之处。如：政府信息公开工作各项制度有待进一步完善；宣传力度有待加强。</w:t>
      </w:r>
    </w:p>
    <w:p w:rsidR="002E3289" w:rsidRDefault="002E3289" w:rsidP="002E3289">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3D3D3D"/>
          <w:kern w:val="0"/>
          <w:sz w:val="32"/>
          <w:szCs w:val="32"/>
        </w:rPr>
        <w:t>（二）改进措施。淄博市公安局将在以下几个方面加强政府信息公开工作：一是进一步明确工作职责，完善健全政府信息公开工作规范，使政府信息公开工作进一步制度化、规范化。二是通过淄博市网上公安网站、公安微博、警务QQ群、</w:t>
      </w:r>
      <w:proofErr w:type="gramStart"/>
      <w:r>
        <w:rPr>
          <w:rFonts w:ascii="仿宋_GB2312" w:eastAsia="仿宋_GB2312" w:hAnsi="仿宋_GB2312" w:cs="仿宋_GB2312" w:hint="eastAsia"/>
          <w:color w:val="3D3D3D"/>
          <w:kern w:val="0"/>
          <w:sz w:val="32"/>
          <w:szCs w:val="32"/>
        </w:rPr>
        <w:t>公安微信等</w:t>
      </w:r>
      <w:proofErr w:type="gramEnd"/>
      <w:r>
        <w:rPr>
          <w:rFonts w:ascii="仿宋_GB2312" w:eastAsia="仿宋_GB2312" w:hAnsi="仿宋_GB2312" w:cs="仿宋_GB2312" w:hint="eastAsia"/>
          <w:color w:val="3D3D3D"/>
          <w:kern w:val="0"/>
          <w:sz w:val="32"/>
          <w:szCs w:val="32"/>
        </w:rPr>
        <w:t>方式，加大对政府信息公开工作宣传力度，使群众更好地了解政府信息公开工作，增强政府工作透明度的提升。三是加大政府信息公开工作的培训学习，提高工作效能，提升工作水平。</w:t>
      </w:r>
      <w:r w:rsidR="00245384">
        <w:rPr>
          <w:rFonts w:ascii="仿宋_GB2312" w:eastAsia="仿宋_GB2312" w:hAnsi="仿宋_GB2312" w:cs="仿宋_GB2312" w:hint="eastAsia"/>
          <w:color w:val="3D3D3D"/>
          <w:kern w:val="0"/>
          <w:sz w:val="32"/>
          <w:szCs w:val="32"/>
        </w:rPr>
        <w:t>四是积极回应群众关切，进一步规范依申请公开信息答复</w:t>
      </w:r>
      <w:r w:rsidR="0014375F">
        <w:rPr>
          <w:rFonts w:ascii="仿宋_GB2312" w:eastAsia="仿宋_GB2312" w:hAnsi="仿宋_GB2312" w:cs="仿宋_GB2312" w:hint="eastAsia"/>
          <w:color w:val="3D3D3D"/>
          <w:kern w:val="0"/>
          <w:sz w:val="32"/>
          <w:szCs w:val="32"/>
        </w:rPr>
        <w:t>流程</w:t>
      </w:r>
      <w:r w:rsidR="00245384">
        <w:rPr>
          <w:rFonts w:ascii="仿宋_GB2312" w:eastAsia="仿宋_GB2312" w:hAnsi="仿宋_GB2312" w:cs="仿宋_GB2312" w:hint="eastAsia"/>
          <w:color w:val="3D3D3D"/>
          <w:kern w:val="0"/>
          <w:sz w:val="32"/>
          <w:szCs w:val="32"/>
        </w:rPr>
        <w:t>，依法满足公众的个性化需求。</w:t>
      </w:r>
    </w:p>
    <w:p w:rsidR="000875FA" w:rsidRDefault="008572B2">
      <w:pPr>
        <w:rPr>
          <w:rFonts w:ascii="黑体" w:eastAsia="黑体" w:hAnsi="黑体"/>
          <w:b/>
          <w:sz w:val="28"/>
          <w:szCs w:val="28"/>
        </w:rPr>
      </w:pPr>
      <w:r>
        <w:rPr>
          <w:rFonts w:ascii="黑体" w:eastAsia="黑体" w:hAnsi="黑体" w:hint="eastAsia"/>
          <w:b/>
          <w:sz w:val="28"/>
          <w:szCs w:val="28"/>
        </w:rPr>
        <w:t>六、其他需要报告的事项</w:t>
      </w:r>
    </w:p>
    <w:p w:rsidR="002E3289" w:rsidRDefault="00483BAF" w:rsidP="00152FA8">
      <w:pPr>
        <w:ind w:firstLineChars="200" w:firstLine="640"/>
        <w:rPr>
          <w:rFonts w:ascii="仿宋_GB2312" w:eastAsia="仿宋_GB2312" w:hAnsi="仿宋_GB2312" w:cs="仿宋_GB2312"/>
          <w:color w:val="3D3D3D"/>
          <w:kern w:val="0"/>
          <w:sz w:val="32"/>
          <w:szCs w:val="32"/>
        </w:rPr>
      </w:pPr>
      <w:r>
        <w:rPr>
          <w:rFonts w:ascii="仿宋_GB2312" w:eastAsia="仿宋_GB2312" w:hAnsi="仿宋_GB2312" w:cs="仿宋_GB2312" w:hint="eastAsia"/>
          <w:color w:val="3D3D3D"/>
          <w:kern w:val="0"/>
          <w:sz w:val="32"/>
          <w:szCs w:val="32"/>
        </w:rPr>
        <w:t>（一）本报告统计数据为淄博市公安局统计数据，不含淄博市各公安分县局</w:t>
      </w:r>
      <w:r w:rsidR="00205F1F">
        <w:rPr>
          <w:rFonts w:ascii="仿宋_GB2312" w:eastAsia="仿宋_GB2312" w:hAnsi="仿宋_GB2312" w:cs="仿宋_GB2312" w:hint="eastAsia"/>
          <w:color w:val="3D3D3D"/>
          <w:kern w:val="0"/>
          <w:sz w:val="32"/>
          <w:szCs w:val="32"/>
        </w:rPr>
        <w:t>。</w:t>
      </w:r>
    </w:p>
    <w:p w:rsidR="00205F1F" w:rsidRPr="00205F1F" w:rsidRDefault="00205F1F" w:rsidP="00152FA8">
      <w:pPr>
        <w:ind w:firstLineChars="200" w:firstLine="640"/>
        <w:rPr>
          <w:rFonts w:ascii="仿宋_GB2312" w:eastAsia="仿宋_GB2312" w:hAnsi="仿宋_GB2312" w:cs="仿宋_GB2312"/>
          <w:color w:val="3D3D3D"/>
          <w:kern w:val="0"/>
          <w:sz w:val="32"/>
          <w:szCs w:val="32"/>
        </w:rPr>
      </w:pPr>
      <w:r>
        <w:rPr>
          <w:rFonts w:ascii="仿宋_GB2312" w:eastAsia="仿宋_GB2312" w:hAnsi="仿宋_GB2312" w:cs="仿宋_GB2312" w:hint="eastAsia"/>
          <w:color w:val="3D3D3D"/>
          <w:kern w:val="0"/>
          <w:sz w:val="32"/>
          <w:szCs w:val="32"/>
        </w:rPr>
        <w:t>（二）本报告所列数据可能因四舍五入原因与数据直接相加之和存在尾数差异。</w:t>
      </w:r>
    </w:p>
    <w:sectPr w:rsidR="00205F1F" w:rsidRPr="00205F1F" w:rsidSect="000875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3A4" w:rsidRDefault="005013A4" w:rsidP="00230556">
      <w:r>
        <w:separator/>
      </w:r>
    </w:p>
  </w:endnote>
  <w:endnote w:type="continuationSeparator" w:id="0">
    <w:p w:rsidR="005013A4" w:rsidRDefault="005013A4" w:rsidP="002305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3A4" w:rsidRDefault="005013A4" w:rsidP="00230556">
      <w:r>
        <w:separator/>
      </w:r>
    </w:p>
  </w:footnote>
  <w:footnote w:type="continuationSeparator" w:id="0">
    <w:p w:rsidR="005013A4" w:rsidRDefault="005013A4" w:rsidP="002305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AF3787"/>
    <w:multiLevelType w:val="hybridMultilevel"/>
    <w:tmpl w:val="475AC8F2"/>
    <w:lvl w:ilvl="0" w:tplc="17020D4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AD87646"/>
    <w:multiLevelType w:val="hybridMultilevel"/>
    <w:tmpl w:val="BB60ED98"/>
    <w:lvl w:ilvl="0" w:tplc="2530EFD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4258"/>
    <w:rsid w:val="00014221"/>
    <w:rsid w:val="00021287"/>
    <w:rsid w:val="00024810"/>
    <w:rsid w:val="000414C6"/>
    <w:rsid w:val="00055FF4"/>
    <w:rsid w:val="00062135"/>
    <w:rsid w:val="000645D0"/>
    <w:rsid w:val="00067382"/>
    <w:rsid w:val="000875FA"/>
    <w:rsid w:val="00087FF0"/>
    <w:rsid w:val="000A42E8"/>
    <w:rsid w:val="00141D17"/>
    <w:rsid w:val="0014375F"/>
    <w:rsid w:val="00152FA8"/>
    <w:rsid w:val="00196921"/>
    <w:rsid w:val="001C726B"/>
    <w:rsid w:val="00202377"/>
    <w:rsid w:val="00204928"/>
    <w:rsid w:val="00205F1F"/>
    <w:rsid w:val="00216261"/>
    <w:rsid w:val="00230556"/>
    <w:rsid w:val="00232A58"/>
    <w:rsid w:val="00245384"/>
    <w:rsid w:val="00252B8B"/>
    <w:rsid w:val="002572B0"/>
    <w:rsid w:val="00270C0E"/>
    <w:rsid w:val="002A188B"/>
    <w:rsid w:val="002A4EA2"/>
    <w:rsid w:val="002A6FD1"/>
    <w:rsid w:val="002B6F68"/>
    <w:rsid w:val="002E3289"/>
    <w:rsid w:val="00317E69"/>
    <w:rsid w:val="003239DB"/>
    <w:rsid w:val="0033343D"/>
    <w:rsid w:val="0034121C"/>
    <w:rsid w:val="003D034D"/>
    <w:rsid w:val="003D7EB2"/>
    <w:rsid w:val="003F7A45"/>
    <w:rsid w:val="003F7E02"/>
    <w:rsid w:val="00405DB6"/>
    <w:rsid w:val="00416A68"/>
    <w:rsid w:val="00420F86"/>
    <w:rsid w:val="00442D9D"/>
    <w:rsid w:val="00481ED7"/>
    <w:rsid w:val="00483BAF"/>
    <w:rsid w:val="004B3EE5"/>
    <w:rsid w:val="004C558D"/>
    <w:rsid w:val="004D2882"/>
    <w:rsid w:val="004D35A3"/>
    <w:rsid w:val="005013A4"/>
    <w:rsid w:val="00541604"/>
    <w:rsid w:val="0056121B"/>
    <w:rsid w:val="00563EF0"/>
    <w:rsid w:val="00583A02"/>
    <w:rsid w:val="005A63C7"/>
    <w:rsid w:val="005F154B"/>
    <w:rsid w:val="00600CFF"/>
    <w:rsid w:val="00621E2D"/>
    <w:rsid w:val="00676343"/>
    <w:rsid w:val="0069435D"/>
    <w:rsid w:val="00697EE4"/>
    <w:rsid w:val="006D660B"/>
    <w:rsid w:val="006E5D70"/>
    <w:rsid w:val="00705430"/>
    <w:rsid w:val="00714451"/>
    <w:rsid w:val="00717EE3"/>
    <w:rsid w:val="007316BA"/>
    <w:rsid w:val="00732D81"/>
    <w:rsid w:val="00733F31"/>
    <w:rsid w:val="00741A40"/>
    <w:rsid w:val="00746739"/>
    <w:rsid w:val="007611C0"/>
    <w:rsid w:val="0076310D"/>
    <w:rsid w:val="00771C64"/>
    <w:rsid w:val="007F2408"/>
    <w:rsid w:val="007F43FC"/>
    <w:rsid w:val="0085458E"/>
    <w:rsid w:val="008572B2"/>
    <w:rsid w:val="00892DC4"/>
    <w:rsid w:val="008A38AD"/>
    <w:rsid w:val="008B60F3"/>
    <w:rsid w:val="008F0E3E"/>
    <w:rsid w:val="00920A8C"/>
    <w:rsid w:val="00935E77"/>
    <w:rsid w:val="0096093C"/>
    <w:rsid w:val="00965F14"/>
    <w:rsid w:val="00976401"/>
    <w:rsid w:val="009A25E2"/>
    <w:rsid w:val="009C3386"/>
    <w:rsid w:val="009C3CF3"/>
    <w:rsid w:val="00A72620"/>
    <w:rsid w:val="00A83D78"/>
    <w:rsid w:val="00A93492"/>
    <w:rsid w:val="00A941EE"/>
    <w:rsid w:val="00AC222F"/>
    <w:rsid w:val="00AD49B5"/>
    <w:rsid w:val="00B01EF4"/>
    <w:rsid w:val="00B338C7"/>
    <w:rsid w:val="00B512E4"/>
    <w:rsid w:val="00B5794C"/>
    <w:rsid w:val="00B86642"/>
    <w:rsid w:val="00B9380D"/>
    <w:rsid w:val="00BC570F"/>
    <w:rsid w:val="00BC5F7F"/>
    <w:rsid w:val="00BF42A9"/>
    <w:rsid w:val="00C613FB"/>
    <w:rsid w:val="00C61A42"/>
    <w:rsid w:val="00C762CA"/>
    <w:rsid w:val="00C85622"/>
    <w:rsid w:val="00CA24FE"/>
    <w:rsid w:val="00D201BD"/>
    <w:rsid w:val="00D33F3A"/>
    <w:rsid w:val="00D7673F"/>
    <w:rsid w:val="00DA3E70"/>
    <w:rsid w:val="00E03F11"/>
    <w:rsid w:val="00E04258"/>
    <w:rsid w:val="00E05755"/>
    <w:rsid w:val="00E31FFB"/>
    <w:rsid w:val="00E82A61"/>
    <w:rsid w:val="00E846F6"/>
    <w:rsid w:val="00EA3993"/>
    <w:rsid w:val="00EC4FE6"/>
    <w:rsid w:val="00ED6E60"/>
    <w:rsid w:val="00EE480C"/>
    <w:rsid w:val="00F23F71"/>
    <w:rsid w:val="00F34F5F"/>
    <w:rsid w:val="00FA3378"/>
    <w:rsid w:val="00FD399F"/>
    <w:rsid w:val="00FD51D6"/>
    <w:rsid w:val="00FE3091"/>
    <w:rsid w:val="4DE932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5F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75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2305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30556"/>
    <w:rPr>
      <w:kern w:val="2"/>
      <w:sz w:val="18"/>
      <w:szCs w:val="18"/>
    </w:rPr>
  </w:style>
  <w:style w:type="paragraph" w:styleId="a5">
    <w:name w:val="footer"/>
    <w:basedOn w:val="a"/>
    <w:link w:val="Char0"/>
    <w:uiPriority w:val="99"/>
    <w:semiHidden/>
    <w:unhideWhenUsed/>
    <w:rsid w:val="0023055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30556"/>
    <w:rPr>
      <w:kern w:val="2"/>
      <w:sz w:val="18"/>
      <w:szCs w:val="18"/>
    </w:rPr>
  </w:style>
  <w:style w:type="paragraph" w:styleId="a6">
    <w:name w:val="List Paragraph"/>
    <w:basedOn w:val="a"/>
    <w:uiPriority w:val="99"/>
    <w:unhideWhenUsed/>
    <w:rsid w:val="00A72620"/>
    <w:pPr>
      <w:ind w:firstLineChars="200" w:firstLine="420"/>
    </w:pPr>
  </w:style>
  <w:style w:type="character" w:styleId="a7">
    <w:name w:val="Hyperlink"/>
    <w:basedOn w:val="a0"/>
    <w:uiPriority w:val="99"/>
    <w:semiHidden/>
    <w:unhideWhenUsed/>
    <w:rsid w:val="00B9380D"/>
    <w:rPr>
      <w:color w:val="0000FF"/>
      <w:u w:val="single"/>
    </w:rPr>
  </w:style>
  <w:style w:type="paragraph" w:styleId="a8">
    <w:name w:val="Balloon Text"/>
    <w:basedOn w:val="a"/>
    <w:link w:val="Char1"/>
    <w:uiPriority w:val="99"/>
    <w:semiHidden/>
    <w:unhideWhenUsed/>
    <w:rsid w:val="00C613FB"/>
    <w:rPr>
      <w:sz w:val="18"/>
      <w:szCs w:val="18"/>
    </w:rPr>
  </w:style>
  <w:style w:type="character" w:customStyle="1" w:styleId="Char1">
    <w:name w:val="批注框文本 Char"/>
    <w:basedOn w:val="a0"/>
    <w:link w:val="a8"/>
    <w:uiPriority w:val="99"/>
    <w:semiHidden/>
    <w:rsid w:val="00C613FB"/>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gaj.zibo.gov.cn/"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524</Words>
  <Characters>2990</Characters>
  <Application>Microsoft Office Word</Application>
  <DocSecurity>0</DocSecurity>
  <Lines>24</Lines>
  <Paragraphs>7</Paragraphs>
  <ScaleCrop>false</ScaleCrop>
  <Company>P R C</Company>
  <LinksUpToDate>false</LinksUpToDate>
  <CharactersWithSpaces>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hp</cp:lastModifiedBy>
  <cp:revision>2</cp:revision>
  <dcterms:created xsi:type="dcterms:W3CDTF">2021-01-12T08:30:00Z</dcterms:created>
  <dcterms:modified xsi:type="dcterms:W3CDTF">2021-01-12T08:30:00Z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